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7866" w14:textId="77777777" w:rsidR="00DB292B" w:rsidRDefault="00000000">
      <w:pPr>
        <w:spacing w:before="28" w:line="360" w:lineRule="auto"/>
        <w:ind w:left="7" w:right="8338" w:hanging="4"/>
        <w:rPr>
          <w:rFonts w:ascii="Times New Roman" w:eastAsiaTheme="minorEastAsia" w:hAnsi="Times New Roman" w:cs="Times New Roman"/>
          <w:spacing w:val="-1"/>
          <w:lang w:eastAsia="zh-CN"/>
        </w:rPr>
      </w:pPr>
      <w:r>
        <w:rPr>
          <w:rFonts w:ascii="Times New Roman" w:eastAsia="Times New Roman" w:hAnsi="Times New Roman" w:cs="Times New Roman"/>
          <w:spacing w:val="-1"/>
          <w:lang w:eastAsia="zh-CN"/>
        </w:rPr>
        <w:t xml:space="preserve">ICS </w:t>
      </w:r>
    </w:p>
    <w:p w14:paraId="5723D537" w14:textId="7506BA17" w:rsidR="00BC7B44" w:rsidRDefault="00000000">
      <w:pPr>
        <w:spacing w:before="28" w:line="360" w:lineRule="auto"/>
        <w:ind w:left="7" w:right="8338" w:hanging="4"/>
        <w:rPr>
          <w:rFonts w:ascii="Times New Roman" w:hAnsi="Times New Roman" w:cs="Times New Roman"/>
          <w:lang w:eastAsia="zh-CN"/>
        </w:rPr>
      </w:pPr>
      <w:r>
        <w:rPr>
          <w:rFonts w:ascii="Times New Roman" w:eastAsia="黑体" w:hAnsi="Times New Roman" w:cs="Times New Roman"/>
          <w:spacing w:val="8"/>
          <w:lang w:eastAsia="zh-CN"/>
        </w:rPr>
        <w:t xml:space="preserve"> </w:t>
      </w:r>
      <w:r>
        <w:rPr>
          <w:rFonts w:ascii="宋体" w:eastAsia="宋体" w:hAnsi="宋体" w:cs="宋体" w:hint="eastAsia"/>
          <w:spacing w:val="-3"/>
          <w:lang w:eastAsia="zh-CN"/>
        </w:rPr>
        <w:t>L</w:t>
      </w:r>
    </w:p>
    <w:p w14:paraId="14B7905A" w14:textId="77777777" w:rsidR="00BC7B44" w:rsidRDefault="00BC7B44">
      <w:pPr>
        <w:pStyle w:val="a4"/>
        <w:spacing w:line="290" w:lineRule="auto"/>
        <w:rPr>
          <w:rFonts w:ascii="Times New Roman" w:hAnsi="Times New Roman" w:cs="Times New Roman"/>
          <w:lang w:eastAsia="zh-CN"/>
        </w:rPr>
      </w:pPr>
    </w:p>
    <w:p w14:paraId="6129905B" w14:textId="77777777" w:rsidR="00BC7B44" w:rsidRDefault="00000000">
      <w:pPr>
        <w:pStyle w:val="ab"/>
        <w:tabs>
          <w:tab w:val="left" w:pos="3138"/>
          <w:tab w:val="left" w:pos="6138"/>
          <w:tab w:val="left" w:pos="9136"/>
        </w:tabs>
        <w:rPr>
          <w:rFonts w:hint="eastAsia"/>
          <w:lang w:eastAsia="zh-CN"/>
        </w:rPr>
      </w:pPr>
      <w:r>
        <w:rPr>
          <w:spacing w:val="-10"/>
          <w:lang w:eastAsia="zh-CN"/>
        </w:rPr>
        <w:t>团</w:t>
      </w:r>
      <w:r>
        <w:rPr>
          <w:lang w:eastAsia="zh-CN"/>
        </w:rPr>
        <w:tab/>
      </w:r>
      <w:r>
        <w:rPr>
          <w:spacing w:val="-10"/>
          <w:lang w:eastAsia="zh-CN"/>
        </w:rPr>
        <w:t>体</w:t>
      </w:r>
      <w:r>
        <w:rPr>
          <w:lang w:eastAsia="zh-CN"/>
        </w:rPr>
        <w:tab/>
      </w:r>
      <w:r>
        <w:rPr>
          <w:spacing w:val="-10"/>
          <w:lang w:eastAsia="zh-CN"/>
        </w:rPr>
        <w:t>标</w:t>
      </w:r>
      <w:r>
        <w:rPr>
          <w:lang w:eastAsia="zh-CN"/>
        </w:rPr>
        <w:tab/>
      </w:r>
      <w:r>
        <w:rPr>
          <w:spacing w:val="-10"/>
          <w:lang w:eastAsia="zh-CN"/>
        </w:rPr>
        <w:t>准</w:t>
      </w:r>
    </w:p>
    <w:p w14:paraId="1293CDBA" w14:textId="77777777" w:rsidR="00BC7B44" w:rsidRDefault="00000000">
      <w:pPr>
        <w:spacing w:before="134"/>
        <w:ind w:right="411"/>
        <w:jc w:val="right"/>
        <w:rPr>
          <w:rFonts w:ascii="宋体" w:eastAsia="宋体" w:hAnsi="宋体" w:cs="宋体" w:hint="eastAsia"/>
          <w:sz w:val="28"/>
          <w:lang w:eastAsia="zh-CN"/>
        </w:rPr>
      </w:pPr>
      <w:r>
        <w:rPr>
          <w:rFonts w:ascii="宋体" w:eastAsia="宋体" w:hAnsi="宋体" w:cs="宋体" w:hint="eastAsia"/>
          <w:sz w:val="28"/>
          <w:lang w:eastAsia="zh-CN"/>
        </w:rPr>
        <w:t>T/CCSA</w:t>
      </w:r>
      <w:r>
        <w:rPr>
          <w:rFonts w:ascii="宋体" w:eastAsia="宋体" w:hAnsi="宋体" w:cs="宋体" w:hint="eastAsia"/>
          <w:spacing w:val="-12"/>
          <w:sz w:val="28"/>
          <w:lang w:eastAsia="zh-CN"/>
        </w:rPr>
        <w:t xml:space="preserve"> </w:t>
      </w:r>
      <w:r>
        <w:rPr>
          <w:rFonts w:ascii="宋体" w:eastAsia="宋体" w:hAnsi="宋体" w:cs="宋体" w:hint="eastAsia"/>
          <w:sz w:val="28"/>
          <w:lang w:eastAsia="zh-CN"/>
        </w:rPr>
        <w:t>XXXX—</w:t>
      </w:r>
      <w:r>
        <w:rPr>
          <w:rFonts w:ascii="宋体" w:eastAsia="宋体" w:hAnsi="宋体" w:cs="宋体" w:hint="eastAsia"/>
          <w:spacing w:val="-4"/>
          <w:sz w:val="28"/>
          <w:lang w:eastAsia="zh-CN"/>
        </w:rPr>
        <w:t>XXXX</w:t>
      </w:r>
    </w:p>
    <w:p w14:paraId="4B4803CE" w14:textId="77777777" w:rsidR="00BC7B44" w:rsidRDefault="00BC7B44">
      <w:pPr>
        <w:pStyle w:val="a4"/>
        <w:rPr>
          <w:sz w:val="20"/>
          <w:lang w:eastAsia="zh-CN"/>
        </w:rPr>
      </w:pPr>
    </w:p>
    <w:p w14:paraId="24C6C842" w14:textId="77777777" w:rsidR="00BC7B44" w:rsidRDefault="00000000">
      <w:pPr>
        <w:pStyle w:val="a4"/>
        <w:spacing w:before="137"/>
        <w:rPr>
          <w:sz w:val="20"/>
          <w:lang w:eastAsia="zh-CN"/>
        </w:rPr>
      </w:pPr>
      <w:r>
        <w:rPr>
          <w:noProof/>
          <w:sz w:val="20"/>
        </w:rPr>
        <mc:AlternateContent>
          <mc:Choice Requires="wps">
            <w:drawing>
              <wp:anchor distT="0" distB="0" distL="0" distR="0" simplePos="0" relativeHeight="251662336" behindDoc="1" locked="0" layoutInCell="1" allowOverlap="1" wp14:anchorId="15482875" wp14:editId="0C44D49E">
                <wp:simplePos x="0" y="0"/>
                <wp:positionH relativeFrom="page">
                  <wp:posOffset>899160</wp:posOffset>
                </wp:positionH>
                <wp:positionV relativeFrom="paragraph">
                  <wp:posOffset>265430</wp:posOffset>
                </wp:positionV>
                <wp:extent cx="6120130" cy="9525"/>
                <wp:effectExtent l="0" t="0" r="0" b="0"/>
                <wp:wrapTopAndBottom/>
                <wp:docPr id="1" name="Graphic 1"/>
                <wp:cNvGraphicFramePr/>
                <a:graphic xmlns:a="http://schemas.openxmlformats.org/drawingml/2006/main">
                  <a:graphicData uri="http://schemas.microsoft.com/office/word/2010/wordprocessingShape">
                    <wps:wsp>
                      <wps:cNvSpPr/>
                      <wps:spPr>
                        <a:xfrm>
                          <a:off x="0" y="0"/>
                          <a:ext cx="6120130" cy="9525"/>
                        </a:xfrm>
                        <a:custGeom>
                          <a:avLst/>
                          <a:gdLst/>
                          <a:ahLst/>
                          <a:cxnLst/>
                          <a:rect l="l" t="t" r="r" b="b"/>
                          <a:pathLst>
                            <a:path w="6120130" h="9525">
                              <a:moveTo>
                                <a:pt x="6120130" y="9524"/>
                              </a:moveTo>
                              <a:lnTo>
                                <a:pt x="0" y="9524"/>
                              </a:lnTo>
                              <a:lnTo>
                                <a:pt x="0" y="0"/>
                              </a:lnTo>
                              <a:lnTo>
                                <a:pt x="6120130" y="0"/>
                              </a:lnTo>
                              <a:lnTo>
                                <a:pt x="6120130" y="9524"/>
                              </a:lnTo>
                              <a:close/>
                            </a:path>
                          </a:pathLst>
                        </a:custGeom>
                        <a:solidFill>
                          <a:srgbClr val="000000"/>
                        </a:solidFill>
                      </wps:spPr>
                      <wps:bodyPr wrap="square" lIns="0" tIns="0" rIns="0" bIns="0" rtlCol="0">
                        <a:noAutofit/>
                      </wps:bodyPr>
                    </wps:wsp>
                  </a:graphicData>
                </a:graphic>
              </wp:anchor>
            </w:drawing>
          </mc:Choice>
          <mc:Fallback>
            <w:pict>
              <v:shape w14:anchorId="14EFEE32" id="Graphic 1" o:spid="_x0000_s1026" style="position:absolute;margin-left:70.8pt;margin-top:20.9pt;width:481.9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201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" path="m6120130,9524l,9524,,,6120130,r,9524xe" fillcolor="black" stroked="f">
                <v:path arrowok="t"/>
                <w10:wrap type="topAndBottom" anchorx="page"/>
              </v:shape>
            </w:pict>
          </mc:Fallback>
        </mc:AlternateContent>
      </w:r>
    </w:p>
    <w:p w14:paraId="78FD5E52" w14:textId="77777777" w:rsidR="00BC7B44" w:rsidRDefault="00BC7B44">
      <w:pPr>
        <w:pStyle w:val="a4"/>
        <w:rPr>
          <w:sz w:val="28"/>
          <w:lang w:eastAsia="zh-CN"/>
        </w:rPr>
      </w:pPr>
    </w:p>
    <w:p w14:paraId="2B186188" w14:textId="77777777" w:rsidR="00BC7B44" w:rsidRDefault="00BC7B44">
      <w:pPr>
        <w:pStyle w:val="a4"/>
        <w:rPr>
          <w:sz w:val="28"/>
          <w:lang w:eastAsia="zh-CN"/>
        </w:rPr>
      </w:pPr>
    </w:p>
    <w:p w14:paraId="61626DE7" w14:textId="77777777" w:rsidR="00BC7B44" w:rsidRDefault="00BC7B44">
      <w:pPr>
        <w:pStyle w:val="a4"/>
        <w:rPr>
          <w:sz w:val="28"/>
          <w:lang w:eastAsia="zh-CN"/>
        </w:rPr>
      </w:pPr>
    </w:p>
    <w:p w14:paraId="181F2C69" w14:textId="77777777" w:rsidR="00BC7B44" w:rsidRDefault="00BC7B44">
      <w:pPr>
        <w:pStyle w:val="a4"/>
        <w:rPr>
          <w:sz w:val="28"/>
          <w:lang w:eastAsia="zh-CN"/>
        </w:rPr>
      </w:pPr>
    </w:p>
    <w:p w14:paraId="7EF7646C" w14:textId="77777777" w:rsidR="00BC7B44" w:rsidRDefault="00BC7B44">
      <w:pPr>
        <w:pStyle w:val="a4"/>
        <w:rPr>
          <w:sz w:val="28"/>
          <w:lang w:eastAsia="zh-CN"/>
        </w:rPr>
      </w:pPr>
    </w:p>
    <w:p w14:paraId="73D490D9" w14:textId="77777777" w:rsidR="00BC7B44" w:rsidRDefault="00BC7B44">
      <w:pPr>
        <w:pStyle w:val="a4"/>
        <w:spacing w:before="3"/>
        <w:rPr>
          <w:sz w:val="28"/>
          <w:lang w:eastAsia="zh-CN"/>
        </w:rPr>
      </w:pPr>
    </w:p>
    <w:p w14:paraId="3CC5BA36" w14:textId="77777777" w:rsidR="00BC7B44" w:rsidRDefault="00000000">
      <w:pPr>
        <w:spacing w:before="166" w:line="360" w:lineRule="auto"/>
        <w:ind w:left="4061" w:right="88" w:hanging="4018"/>
        <w:rPr>
          <w:rFonts w:ascii="Times New Roman" w:hAnsi="Times New Roman" w:cs="Times New Roman"/>
          <w:lang w:eastAsia="zh-CN"/>
        </w:rPr>
      </w:pPr>
      <w:r>
        <w:rPr>
          <w:rFonts w:ascii="宋体" w:eastAsia="宋体" w:hAnsi="宋体" w:cs="宋体" w:hint="eastAsia"/>
          <w:spacing w:val="7"/>
          <w:sz w:val="52"/>
          <w:szCs w:val="52"/>
          <w:lang w:eastAsia="zh-CN"/>
        </w:rPr>
        <w:t>隐私计算 可信数据服务平台框架、功能及接口</w:t>
      </w:r>
    </w:p>
    <w:p w14:paraId="08857A52" w14:textId="77777777" w:rsidR="00BC7B44" w:rsidRDefault="00000000">
      <w:pPr>
        <w:spacing w:before="78" w:line="360" w:lineRule="auto"/>
        <w:ind w:left="3122"/>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Privacy-preserving computing</w:t>
      </w:r>
    </w:p>
    <w:p w14:paraId="03B240F5" w14:textId="77777777" w:rsidR="00BC7B44" w:rsidRDefault="00000000">
      <w:pPr>
        <w:pStyle w:val="a4"/>
        <w:spacing w:line="360" w:lineRule="auto"/>
        <w:ind w:firstLineChars="100" w:firstLine="285"/>
        <w:jc w:val="center"/>
        <w:rPr>
          <w:rFonts w:ascii="Times New Roman" w:hAnsi="Times New Roman" w:cs="Times New Roman"/>
        </w:rPr>
      </w:pPr>
      <w:r>
        <w:rPr>
          <w:rFonts w:ascii="Times New Roman" w:eastAsia="Times New Roman" w:hAnsi="Times New Roman" w:cs="Times New Roman"/>
          <w:spacing w:val="5"/>
          <w:sz w:val="28"/>
          <w:szCs w:val="28"/>
        </w:rPr>
        <w:t>Framework, Functions and Interfaces of the Trusted Data Service Platform</w:t>
      </w:r>
    </w:p>
    <w:p w14:paraId="6872AE13" w14:textId="77777777" w:rsidR="00BC7B44" w:rsidRDefault="00BC7B44">
      <w:pPr>
        <w:pStyle w:val="a4"/>
        <w:spacing w:line="255" w:lineRule="auto"/>
        <w:rPr>
          <w:rFonts w:ascii="Times New Roman" w:hAnsi="Times New Roman" w:cs="Times New Roman"/>
        </w:rPr>
      </w:pPr>
    </w:p>
    <w:p w14:paraId="128CFC27" w14:textId="77777777" w:rsidR="00BC7B44" w:rsidRDefault="00BC7B44">
      <w:pPr>
        <w:pStyle w:val="a4"/>
        <w:spacing w:line="255" w:lineRule="auto"/>
        <w:rPr>
          <w:rFonts w:ascii="Times New Roman" w:hAnsi="Times New Roman" w:cs="Times New Roman"/>
        </w:rPr>
      </w:pPr>
    </w:p>
    <w:p w14:paraId="45B21133" w14:textId="77777777" w:rsidR="00BC7B44" w:rsidRDefault="00BC7B44">
      <w:pPr>
        <w:pStyle w:val="a4"/>
        <w:spacing w:line="255" w:lineRule="auto"/>
        <w:rPr>
          <w:rFonts w:ascii="Times New Roman" w:hAnsi="Times New Roman" w:cs="Times New Roman"/>
        </w:rPr>
      </w:pPr>
    </w:p>
    <w:p w14:paraId="5B4AB1BC" w14:textId="77777777" w:rsidR="00BC7B44" w:rsidRDefault="00BC7B44">
      <w:pPr>
        <w:pStyle w:val="a4"/>
        <w:spacing w:line="255" w:lineRule="auto"/>
        <w:rPr>
          <w:rFonts w:ascii="Times New Roman" w:hAnsi="Times New Roman" w:cs="Times New Roman"/>
        </w:rPr>
      </w:pPr>
    </w:p>
    <w:p w14:paraId="5B915BD4" w14:textId="2B12A953" w:rsidR="00BC7B44" w:rsidRDefault="00000000">
      <w:pPr>
        <w:spacing w:before="79" w:line="220" w:lineRule="auto"/>
        <w:ind w:left="4233"/>
        <w:rPr>
          <w:rFonts w:ascii="Times New Roman" w:eastAsia="宋体" w:hAnsi="Times New Roman" w:cs="Times New Roman"/>
          <w:sz w:val="24"/>
          <w:szCs w:val="24"/>
          <w:lang w:eastAsia="zh-CN"/>
        </w:rPr>
      </w:pPr>
      <w:r>
        <w:rPr>
          <w:rFonts w:ascii="Times New Roman" w:eastAsia="宋体" w:hAnsi="Times New Roman" w:cs="Times New Roman"/>
          <w:spacing w:val="-6"/>
          <w:sz w:val="24"/>
          <w:szCs w:val="24"/>
          <w:lang w:eastAsia="zh-CN"/>
        </w:rPr>
        <w:t>（</w:t>
      </w:r>
      <w:r w:rsidR="00DB292B">
        <w:rPr>
          <w:rFonts w:ascii="Times New Roman" w:eastAsia="宋体" w:hAnsi="Times New Roman" w:cs="Times New Roman" w:hint="eastAsia"/>
          <w:spacing w:val="-6"/>
          <w:sz w:val="24"/>
          <w:szCs w:val="24"/>
          <w:lang w:eastAsia="zh-CN"/>
        </w:rPr>
        <w:t>征求意见</w:t>
      </w:r>
      <w:r>
        <w:rPr>
          <w:rFonts w:ascii="Times New Roman" w:eastAsia="宋体" w:hAnsi="Times New Roman" w:cs="Times New Roman"/>
          <w:spacing w:val="-6"/>
          <w:sz w:val="24"/>
          <w:szCs w:val="24"/>
          <w:lang w:eastAsia="zh-CN"/>
        </w:rPr>
        <w:t>稿）</w:t>
      </w:r>
    </w:p>
    <w:p w14:paraId="727CA862" w14:textId="77777777" w:rsidR="00BC7B44" w:rsidRDefault="00BC7B44">
      <w:pPr>
        <w:pStyle w:val="a4"/>
        <w:spacing w:line="243" w:lineRule="auto"/>
        <w:rPr>
          <w:rFonts w:ascii="Times New Roman" w:hAnsi="Times New Roman" w:cs="Times New Roman"/>
          <w:lang w:eastAsia="zh-CN"/>
        </w:rPr>
      </w:pPr>
    </w:p>
    <w:p w14:paraId="3354A5AC" w14:textId="77777777" w:rsidR="00BC7B44" w:rsidRDefault="00BC7B44">
      <w:pPr>
        <w:pStyle w:val="a4"/>
        <w:spacing w:line="243" w:lineRule="auto"/>
        <w:rPr>
          <w:rFonts w:ascii="Times New Roman" w:hAnsi="Times New Roman" w:cs="Times New Roman"/>
          <w:lang w:eastAsia="zh-CN"/>
        </w:rPr>
      </w:pPr>
    </w:p>
    <w:p w14:paraId="51648AE1" w14:textId="77777777" w:rsidR="00BC7B44" w:rsidRDefault="00BC7B44">
      <w:pPr>
        <w:pStyle w:val="a4"/>
        <w:spacing w:line="243" w:lineRule="auto"/>
        <w:rPr>
          <w:rFonts w:ascii="Times New Roman" w:hAnsi="Times New Roman" w:cs="Times New Roman"/>
          <w:lang w:eastAsia="zh-CN"/>
        </w:rPr>
      </w:pPr>
    </w:p>
    <w:p w14:paraId="1930B9F3" w14:textId="77777777" w:rsidR="00BC7B44" w:rsidRDefault="00BC7B44">
      <w:pPr>
        <w:pStyle w:val="a4"/>
        <w:spacing w:line="243" w:lineRule="auto"/>
        <w:rPr>
          <w:rFonts w:ascii="Times New Roman" w:hAnsi="Times New Roman" w:cs="Times New Roman"/>
          <w:lang w:eastAsia="zh-CN"/>
        </w:rPr>
      </w:pPr>
    </w:p>
    <w:p w14:paraId="7D5A5B71" w14:textId="77777777" w:rsidR="00BC7B44" w:rsidRDefault="00BC7B44">
      <w:pPr>
        <w:pStyle w:val="a4"/>
        <w:spacing w:line="244" w:lineRule="auto"/>
        <w:rPr>
          <w:rFonts w:ascii="Times New Roman" w:hAnsi="Times New Roman" w:cs="Times New Roman"/>
          <w:lang w:eastAsia="zh-CN"/>
        </w:rPr>
      </w:pPr>
    </w:p>
    <w:p w14:paraId="0E72F8C9"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6BBEFEB9"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193EF8E5"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1FDF1C12"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4D449ED4"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5C8DFF02"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4E7CE151" w14:textId="77777777" w:rsidR="00BC7B44" w:rsidRDefault="00000000">
      <w:pPr>
        <w:spacing w:before="88" w:line="237" w:lineRule="auto"/>
        <w:rPr>
          <w:rFonts w:ascii="Times New Roman" w:eastAsia="黑体" w:hAnsi="Times New Roman" w:cs="Times New Roman"/>
          <w:sz w:val="27"/>
          <w:szCs w:val="27"/>
          <w:lang w:eastAsia="zh-CN"/>
        </w:rPr>
      </w:pPr>
      <w:r>
        <w:rPr>
          <w:sz w:val="28"/>
          <w:szCs w:val="28"/>
        </w:rPr>
        <w:pict w14:anchorId="393CB7C1">
          <v:shape id="_x0000_s2050" alt="" style="position:absolute;margin-left:.35pt;margin-top:22pt;width:481.9pt;height:.8pt;z-index:251659264;mso-wrap-edited:f;mso-width-percent:0;mso-height-percent:0;mso-width-percent:0;mso-height-percent:0;mso-width-relative:page;mso-height-relative:page" coordsize="9637,16" path="m,7r9637,e" filled="f">
            <v:stroke miterlimit="10"/>
            <v:path o:connecttype="custom" o:connectlocs="0,2147483646;2147483646,2147483646" o:connectangles="0,0"/>
          </v:shape>
        </w:pict>
      </w:r>
      <w:r w:rsidR="005C6A67">
        <w:rPr>
          <w:rFonts w:ascii="Times New Roman" w:eastAsia="Times New Roman" w:hAnsi="Times New Roman" w:cs="Times New Roman"/>
          <w:position w:val="1"/>
          <w:sz w:val="28"/>
          <w:szCs w:val="28"/>
          <w:lang w:eastAsia="zh-CN"/>
        </w:rPr>
        <w:t>XXXX</w:t>
      </w:r>
      <w:r w:rsidR="005C6A67">
        <w:rPr>
          <w:rFonts w:ascii="Times New Roman" w:eastAsia="Times New Roman" w:hAnsi="Times New Roman" w:cs="Times New Roman"/>
          <w:spacing w:val="7"/>
          <w:position w:val="1"/>
          <w:sz w:val="28"/>
          <w:szCs w:val="28"/>
          <w:lang w:eastAsia="zh-CN"/>
        </w:rPr>
        <w:t>-</w:t>
      </w:r>
      <w:r w:rsidR="005C6A67">
        <w:rPr>
          <w:rFonts w:ascii="Times New Roman" w:eastAsia="Times New Roman" w:hAnsi="Times New Roman" w:cs="Times New Roman"/>
          <w:position w:val="1"/>
          <w:sz w:val="28"/>
          <w:szCs w:val="28"/>
          <w:lang w:eastAsia="zh-CN"/>
        </w:rPr>
        <w:t>XX</w:t>
      </w:r>
      <w:r w:rsidR="005C6A67">
        <w:rPr>
          <w:rFonts w:ascii="Times New Roman" w:eastAsia="Times New Roman" w:hAnsi="Times New Roman" w:cs="Times New Roman"/>
          <w:spacing w:val="7"/>
          <w:position w:val="1"/>
          <w:sz w:val="28"/>
          <w:szCs w:val="28"/>
          <w:lang w:eastAsia="zh-CN"/>
        </w:rPr>
        <w:t>-</w:t>
      </w:r>
      <w:r w:rsidR="005C6A67">
        <w:rPr>
          <w:rFonts w:ascii="Times New Roman" w:eastAsia="Times New Roman" w:hAnsi="Times New Roman" w:cs="Times New Roman"/>
          <w:position w:val="1"/>
          <w:sz w:val="28"/>
          <w:szCs w:val="28"/>
          <w:lang w:eastAsia="zh-CN"/>
        </w:rPr>
        <w:t>XX</w:t>
      </w:r>
      <w:r w:rsidR="005C6A67">
        <w:rPr>
          <w:rFonts w:ascii="Times New Roman" w:eastAsia="Times New Roman" w:hAnsi="Times New Roman" w:cs="Times New Roman"/>
          <w:spacing w:val="7"/>
          <w:position w:val="1"/>
          <w:sz w:val="27"/>
          <w:szCs w:val="27"/>
          <w:lang w:eastAsia="zh-CN"/>
        </w:rPr>
        <w:t xml:space="preserve"> </w:t>
      </w:r>
      <w:r w:rsidR="005C6A67">
        <w:rPr>
          <w:rFonts w:ascii="宋体" w:eastAsia="宋体" w:hAnsi="宋体" w:cs="宋体" w:hint="eastAsia"/>
          <w:spacing w:val="7"/>
          <w:position w:val="1"/>
          <w:sz w:val="28"/>
          <w:szCs w:val="28"/>
          <w:lang w:eastAsia="zh-CN"/>
        </w:rPr>
        <w:t>发布</w:t>
      </w:r>
      <w:r w:rsidR="005C6A67">
        <w:rPr>
          <w:rFonts w:ascii="Times New Roman" w:eastAsia="黑体" w:hAnsi="Times New Roman" w:cs="Times New Roman"/>
          <w:spacing w:val="7"/>
          <w:position w:val="1"/>
          <w:sz w:val="27"/>
          <w:szCs w:val="27"/>
          <w:lang w:eastAsia="zh-CN"/>
        </w:rPr>
        <w:t xml:space="preserve">                                 </w:t>
      </w:r>
      <w:r w:rsidR="005C6A67">
        <w:rPr>
          <w:rFonts w:ascii="Times New Roman" w:eastAsia="黑体" w:hAnsi="Times New Roman" w:cs="Times New Roman" w:hint="eastAsia"/>
          <w:spacing w:val="7"/>
          <w:position w:val="1"/>
          <w:sz w:val="27"/>
          <w:szCs w:val="27"/>
          <w:lang w:eastAsia="zh-CN"/>
        </w:rPr>
        <w:t xml:space="preserve">                               </w:t>
      </w:r>
      <w:r w:rsidR="005C6A67">
        <w:rPr>
          <w:rFonts w:ascii="Times New Roman" w:eastAsia="黑体" w:hAnsi="Times New Roman" w:cs="Times New Roman"/>
          <w:spacing w:val="7"/>
          <w:position w:val="1"/>
          <w:sz w:val="27"/>
          <w:szCs w:val="27"/>
          <w:lang w:eastAsia="zh-CN"/>
        </w:rPr>
        <w:t xml:space="preserve"> </w:t>
      </w:r>
      <w:r w:rsidR="005C6A67">
        <w:rPr>
          <w:rFonts w:ascii="Times New Roman" w:eastAsia="Times New Roman" w:hAnsi="Times New Roman" w:cs="Times New Roman"/>
          <w:position w:val="-1"/>
          <w:sz w:val="28"/>
          <w:szCs w:val="28"/>
          <w:lang w:eastAsia="zh-CN"/>
        </w:rPr>
        <w:t>XXXX</w:t>
      </w:r>
      <w:r w:rsidR="005C6A67">
        <w:rPr>
          <w:rFonts w:ascii="Times New Roman" w:eastAsia="Times New Roman" w:hAnsi="Times New Roman" w:cs="Times New Roman"/>
          <w:spacing w:val="7"/>
          <w:position w:val="-1"/>
          <w:sz w:val="28"/>
          <w:szCs w:val="28"/>
          <w:lang w:eastAsia="zh-CN"/>
        </w:rPr>
        <w:t>-</w:t>
      </w:r>
      <w:r w:rsidR="005C6A67">
        <w:rPr>
          <w:rFonts w:ascii="Times New Roman" w:eastAsia="Times New Roman" w:hAnsi="Times New Roman" w:cs="Times New Roman"/>
          <w:position w:val="-1"/>
          <w:sz w:val="28"/>
          <w:szCs w:val="28"/>
          <w:lang w:eastAsia="zh-CN"/>
        </w:rPr>
        <w:t>XX</w:t>
      </w:r>
      <w:r w:rsidR="005C6A67">
        <w:rPr>
          <w:rFonts w:ascii="Times New Roman" w:eastAsia="Times New Roman" w:hAnsi="Times New Roman" w:cs="Times New Roman"/>
          <w:spacing w:val="7"/>
          <w:position w:val="-1"/>
          <w:sz w:val="28"/>
          <w:szCs w:val="28"/>
          <w:lang w:eastAsia="zh-CN"/>
        </w:rPr>
        <w:t>-</w:t>
      </w:r>
      <w:r w:rsidR="005C6A67">
        <w:rPr>
          <w:rFonts w:ascii="Times New Roman" w:eastAsia="Times New Roman" w:hAnsi="Times New Roman" w:cs="Times New Roman"/>
          <w:position w:val="-1"/>
          <w:sz w:val="28"/>
          <w:szCs w:val="28"/>
          <w:lang w:eastAsia="zh-CN"/>
        </w:rPr>
        <w:t>XX</w:t>
      </w:r>
      <w:r w:rsidR="005C6A67">
        <w:rPr>
          <w:rFonts w:ascii="Times New Roman" w:eastAsia="Times New Roman" w:hAnsi="Times New Roman" w:cs="Times New Roman"/>
          <w:spacing w:val="23"/>
          <w:position w:val="-1"/>
          <w:sz w:val="27"/>
          <w:szCs w:val="27"/>
          <w:lang w:eastAsia="zh-CN"/>
        </w:rPr>
        <w:t xml:space="preserve"> </w:t>
      </w:r>
      <w:r w:rsidR="005C6A67">
        <w:rPr>
          <w:rFonts w:ascii="宋体" w:eastAsia="宋体" w:hAnsi="宋体" w:cs="宋体" w:hint="eastAsia"/>
          <w:spacing w:val="7"/>
          <w:position w:val="-1"/>
          <w:sz w:val="28"/>
          <w:szCs w:val="28"/>
          <w:lang w:eastAsia="zh-CN"/>
        </w:rPr>
        <w:t>实施</w:t>
      </w:r>
    </w:p>
    <w:p w14:paraId="27DCC85A" w14:textId="77777777" w:rsidR="00BC7B44" w:rsidRDefault="00BC7B44">
      <w:pPr>
        <w:pStyle w:val="a4"/>
        <w:spacing w:line="337" w:lineRule="auto"/>
        <w:rPr>
          <w:rFonts w:ascii="Times New Roman" w:hAnsi="Times New Roman" w:cs="Times New Roman"/>
          <w:lang w:eastAsia="zh-CN"/>
        </w:rPr>
      </w:pPr>
    </w:p>
    <w:p w14:paraId="5BFEFC0F" w14:textId="77777777" w:rsidR="00BC7B44" w:rsidRPr="00A91829" w:rsidRDefault="00BC7B44">
      <w:pPr>
        <w:pStyle w:val="a4"/>
        <w:spacing w:line="337" w:lineRule="auto"/>
        <w:rPr>
          <w:rFonts w:ascii="Times New Roman" w:eastAsiaTheme="minorEastAsia" w:hAnsi="Times New Roman" w:cs="Times New Roman"/>
          <w:lang w:eastAsia="zh-CN"/>
        </w:rPr>
      </w:pPr>
    </w:p>
    <w:p w14:paraId="2317E596" w14:textId="3D29C1A6" w:rsidR="00BC7B44" w:rsidRPr="00A91829" w:rsidRDefault="00000000" w:rsidP="00A91829">
      <w:pPr>
        <w:spacing w:before="88" w:line="227" w:lineRule="auto"/>
        <w:ind w:left="2247"/>
        <w:rPr>
          <w:rFonts w:ascii="Times New Roman" w:eastAsia="黑体" w:hAnsi="Times New Roman" w:cs="Times New Roman"/>
          <w:sz w:val="27"/>
          <w:szCs w:val="27"/>
          <w:lang w:eastAsia="zh-CN"/>
        </w:rPr>
        <w:sectPr w:rsidR="00BC7B44" w:rsidRPr="00A91829">
          <w:pgSz w:w="11906" w:h="16838"/>
          <w:pgMar w:top="642" w:right="709" w:bottom="278" w:left="1276" w:header="0" w:footer="0" w:gutter="0"/>
          <w:pgNumType w:start="1"/>
          <w:cols w:space="720"/>
        </w:sectPr>
      </w:pPr>
      <w:r>
        <w:rPr>
          <w:rFonts w:ascii="Times New Roman" w:eastAsia="黑体" w:hAnsi="Times New Roman" w:cs="Times New Roman"/>
          <w:spacing w:val="52"/>
          <w:w w:val="128"/>
          <w:sz w:val="28"/>
          <w:szCs w:val="28"/>
          <w:lang w:eastAsia="zh-CN"/>
        </w:rPr>
        <w:t>XXXXXXXXXXXXXXX</w:t>
      </w:r>
      <w:r>
        <w:rPr>
          <w:rFonts w:ascii="Times New Roman" w:eastAsia="黑体" w:hAnsi="Times New Roman" w:cs="Times New Roman"/>
          <w:spacing w:val="118"/>
          <w:sz w:val="27"/>
          <w:szCs w:val="27"/>
          <w:lang w:eastAsia="zh-CN"/>
        </w:rPr>
        <w:t xml:space="preserve"> </w:t>
      </w:r>
      <w:r>
        <w:rPr>
          <w:rFonts w:ascii="宋体" w:eastAsia="宋体" w:hAnsi="宋体" w:cs="宋体" w:hint="eastAsia"/>
          <w:spacing w:val="52"/>
          <w:w w:val="128"/>
          <w:sz w:val="28"/>
          <w:szCs w:val="28"/>
          <w:lang w:eastAsia="zh-CN"/>
        </w:rPr>
        <w:t>发</w:t>
      </w:r>
      <w:r>
        <w:rPr>
          <w:rFonts w:ascii="宋体" w:eastAsia="宋体" w:hAnsi="宋体" w:cs="宋体" w:hint="eastAsia"/>
          <w:spacing w:val="6"/>
          <w:sz w:val="28"/>
          <w:szCs w:val="28"/>
          <w:lang w:eastAsia="zh-CN"/>
        </w:rPr>
        <w:t xml:space="preserve">  </w:t>
      </w:r>
      <w:r>
        <w:rPr>
          <w:rFonts w:ascii="宋体" w:eastAsia="宋体" w:hAnsi="宋体" w:cs="宋体" w:hint="eastAsia"/>
          <w:spacing w:val="52"/>
          <w:w w:val="128"/>
          <w:sz w:val="28"/>
          <w:szCs w:val="28"/>
          <w:lang w:eastAsia="zh-CN"/>
        </w:rPr>
        <w:t>布</w:t>
      </w:r>
    </w:p>
    <w:p w14:paraId="404995ED" w14:textId="77777777" w:rsidR="00BC7B44" w:rsidRPr="00F90739" w:rsidRDefault="00000000" w:rsidP="00F90739">
      <w:pPr>
        <w:pStyle w:val="af1"/>
        <w:spacing w:after="360"/>
      </w:pPr>
      <w:r w:rsidRPr="00F90739">
        <w:rPr>
          <w:rFonts w:hint="eastAsia"/>
        </w:rPr>
        <w:lastRenderedPageBreak/>
        <w:t>目   次</w:t>
      </w:r>
    </w:p>
    <w:sdt>
      <w:sdtPr>
        <w:rPr>
          <w:rFonts w:ascii="Times New Roman" w:eastAsia="宋体" w:hAnsi="Times New Roman" w:cs="Times New Roman"/>
        </w:rPr>
        <w:id w:val="147462349"/>
        <w:docPartObj>
          <w:docPartGallery w:val="Table of Contents"/>
          <w:docPartUnique/>
        </w:docPartObj>
      </w:sdtPr>
      <w:sdtEndPr>
        <w:rPr>
          <w:rFonts w:ascii="宋体" w:hAnsi="宋体" w:cs="宋体" w:hint="eastAsia"/>
          <w:spacing w:val="-3"/>
          <w:lang w:eastAsia="zh-CN"/>
        </w:rPr>
      </w:sdtEndPr>
      <w:sdtContent>
        <w:p w14:paraId="4356BB5B" w14:textId="55957F4D" w:rsidR="00DB14E5" w:rsidRDefault="00E43124">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r w:rsidRPr="00E43124">
            <w:rPr>
              <w:rFonts w:asciiTheme="minorEastAsia" w:eastAsiaTheme="minorEastAsia" w:hAnsiTheme="minorEastAsia" w:cs="Times New Roman"/>
            </w:rPr>
            <w:fldChar w:fldCharType="begin"/>
          </w:r>
          <w:r w:rsidRPr="00E43124">
            <w:rPr>
              <w:rFonts w:asciiTheme="minorEastAsia" w:eastAsiaTheme="minorEastAsia" w:hAnsiTheme="minorEastAsia" w:cs="Times New Roman"/>
            </w:rPr>
            <w:instrText xml:space="preserve"> TOC \o "1-4" \h \z \u </w:instrText>
          </w:r>
          <w:r w:rsidRPr="00E43124">
            <w:rPr>
              <w:rFonts w:asciiTheme="minorEastAsia" w:eastAsiaTheme="minorEastAsia" w:hAnsiTheme="minorEastAsia" w:cs="Times New Roman"/>
            </w:rPr>
            <w:fldChar w:fldCharType="separate"/>
          </w:r>
          <w:hyperlink w:anchor="_Toc195079364" w:history="1">
            <w:r w:rsidR="00DB14E5" w:rsidRPr="00403725">
              <w:rPr>
                <w:rStyle w:val="af2"/>
                <w:rFonts w:ascii="黑体" w:eastAsia="黑体" w:hAnsi="黑体" w:cs="宋体" w:hint="eastAsia"/>
                <w:bCs/>
                <w:noProof/>
                <w:lang w:eastAsia="zh-CN"/>
              </w:rPr>
              <w:t>前    言</w:t>
            </w:r>
            <w:r w:rsidR="00DB14E5">
              <w:rPr>
                <w:rFonts w:hint="eastAsia"/>
                <w:noProof/>
                <w:webHidden/>
              </w:rPr>
              <w:tab/>
            </w:r>
            <w:r w:rsidR="00DB14E5">
              <w:rPr>
                <w:rFonts w:hint="eastAsia"/>
                <w:noProof/>
                <w:webHidden/>
              </w:rPr>
              <w:fldChar w:fldCharType="begin"/>
            </w:r>
            <w:r w:rsidR="00DB14E5">
              <w:rPr>
                <w:rFonts w:hint="eastAsia"/>
                <w:noProof/>
                <w:webHidden/>
              </w:rPr>
              <w:instrText xml:space="preserve"> </w:instrText>
            </w:r>
            <w:r w:rsidR="00DB14E5">
              <w:rPr>
                <w:noProof/>
                <w:webHidden/>
              </w:rPr>
              <w:instrText>PAGEREF _Toc195079364 \h</w:instrText>
            </w:r>
            <w:r w:rsidR="00DB14E5">
              <w:rPr>
                <w:rFonts w:hint="eastAsia"/>
                <w:noProof/>
                <w:webHidden/>
              </w:rPr>
              <w:instrText xml:space="preserve"> </w:instrText>
            </w:r>
            <w:r w:rsidR="00DB14E5">
              <w:rPr>
                <w:rFonts w:hint="eastAsia"/>
                <w:noProof/>
                <w:webHidden/>
              </w:rPr>
            </w:r>
            <w:r w:rsidR="00DB14E5">
              <w:rPr>
                <w:rFonts w:hint="eastAsia"/>
                <w:noProof/>
                <w:webHidden/>
              </w:rPr>
              <w:fldChar w:fldCharType="separate"/>
            </w:r>
            <w:r w:rsidR="00D26243">
              <w:rPr>
                <w:noProof/>
                <w:webHidden/>
              </w:rPr>
              <w:t>III</w:t>
            </w:r>
            <w:r w:rsidR="00DB14E5">
              <w:rPr>
                <w:rFonts w:hint="eastAsia"/>
                <w:noProof/>
                <w:webHidden/>
              </w:rPr>
              <w:fldChar w:fldCharType="end"/>
            </w:r>
          </w:hyperlink>
        </w:p>
        <w:p w14:paraId="715E7CAE" w14:textId="66373242"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365" w:history="1">
            <w:r w:rsidRPr="00403725">
              <w:rPr>
                <w:rStyle w:val="af2"/>
                <w:rFonts w:ascii="黑体" w:eastAsia="黑体" w:hAnsi="黑体" w:cs="宋体" w:hint="eastAsia"/>
                <w:noProof/>
                <w:spacing w:val="-8"/>
                <w:lang w:eastAsia="zh-CN"/>
              </w:rPr>
              <w:t>1</w:t>
            </w:r>
            <w:r w:rsidRPr="00403725">
              <w:rPr>
                <w:rStyle w:val="af2"/>
                <w:rFonts w:ascii="黑体" w:eastAsia="黑体" w:hAnsi="黑体" w:cs="宋体" w:hint="eastAsia"/>
                <w:noProof/>
                <w:spacing w:val="5"/>
                <w:lang w:eastAsia="zh-CN"/>
              </w:rPr>
              <w:t xml:space="preserve">  </w:t>
            </w:r>
            <w:r w:rsidRPr="00403725">
              <w:rPr>
                <w:rStyle w:val="af2"/>
                <w:rFonts w:ascii="黑体" w:eastAsia="黑体" w:hAnsi="黑体" w:cs="宋体" w:hint="eastAsia"/>
                <w:noProof/>
                <w:spacing w:val="-8"/>
                <w:lang w:eastAsia="zh-CN"/>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_Toc195079365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w:t>
            </w:r>
            <w:r>
              <w:rPr>
                <w:rFonts w:hint="eastAsia"/>
                <w:noProof/>
                <w:webHidden/>
              </w:rPr>
              <w:fldChar w:fldCharType="end"/>
            </w:r>
          </w:hyperlink>
        </w:p>
        <w:p w14:paraId="50E20B42" w14:textId="2779EC84"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366" w:history="1">
            <w:r w:rsidRPr="00403725">
              <w:rPr>
                <w:rStyle w:val="af2"/>
                <w:rFonts w:ascii="黑体" w:eastAsia="黑体" w:hAnsi="黑体" w:cs="宋体" w:hint="eastAsia"/>
                <w:noProof/>
                <w:spacing w:val="-1"/>
                <w:lang w:eastAsia="zh-CN"/>
              </w:rPr>
              <w:t>2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_Toc195079366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w:t>
            </w:r>
            <w:r>
              <w:rPr>
                <w:rFonts w:hint="eastAsia"/>
                <w:noProof/>
                <w:webHidden/>
              </w:rPr>
              <w:fldChar w:fldCharType="end"/>
            </w:r>
          </w:hyperlink>
        </w:p>
        <w:p w14:paraId="0AD6BA1F" w14:textId="5EB2022A"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367" w:history="1">
            <w:r w:rsidRPr="00403725">
              <w:rPr>
                <w:rStyle w:val="af2"/>
                <w:rFonts w:ascii="黑体" w:eastAsia="黑体" w:hAnsi="黑体" w:cs="宋体" w:hint="eastAsia"/>
                <w:noProof/>
                <w:spacing w:val="-1"/>
              </w:rPr>
              <w:t>3  术语及定义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_Toc195079367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w:t>
            </w:r>
            <w:r>
              <w:rPr>
                <w:rFonts w:hint="eastAsia"/>
                <w:noProof/>
                <w:webHidden/>
              </w:rPr>
              <w:fldChar w:fldCharType="end"/>
            </w:r>
          </w:hyperlink>
        </w:p>
        <w:p w14:paraId="6AAEF440" w14:textId="0F4CEAE4"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368" w:history="1">
            <w:r w:rsidRPr="00403725">
              <w:rPr>
                <w:rStyle w:val="af2"/>
                <w:rFonts w:ascii="黑体" w:eastAsia="黑体" w:hAnsi="黑体" w:cs="宋体" w:hint="eastAsia"/>
                <w:noProof/>
                <w:lang w:eastAsia="zh-CN"/>
              </w:rPr>
              <w:t>4  缩略语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_Toc195079368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2</w:t>
            </w:r>
            <w:r>
              <w:rPr>
                <w:rFonts w:hint="eastAsia"/>
                <w:noProof/>
                <w:webHidden/>
              </w:rPr>
              <w:fldChar w:fldCharType="end"/>
            </w:r>
          </w:hyperlink>
        </w:p>
        <w:p w14:paraId="54DD35E8" w14:textId="527DDEE7"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369" w:history="1">
            <w:r w:rsidRPr="00403725">
              <w:rPr>
                <w:rStyle w:val="af2"/>
                <w:rFonts w:ascii="黑体" w:eastAsia="黑体" w:hAnsi="黑体" w:cs="宋体" w:hint="eastAsia"/>
                <w:noProof/>
                <w:spacing w:val="-3"/>
                <w:lang w:eastAsia="zh-CN"/>
              </w:rPr>
              <w:t>5</w:t>
            </w:r>
            <w:r w:rsidRPr="00403725">
              <w:rPr>
                <w:rStyle w:val="af2"/>
                <w:rFonts w:ascii="黑体" w:eastAsia="黑体" w:hAnsi="黑体" w:cs="宋体" w:hint="eastAsia"/>
                <w:noProof/>
                <w:spacing w:val="7"/>
                <w:lang w:eastAsia="zh-CN"/>
              </w:rPr>
              <w:t xml:space="preserve">  平台</w:t>
            </w:r>
            <w:r w:rsidRPr="00403725">
              <w:rPr>
                <w:rStyle w:val="af2"/>
                <w:rFonts w:ascii="黑体" w:eastAsia="黑体" w:hAnsi="黑体" w:cs="宋体" w:hint="eastAsia"/>
                <w:noProof/>
                <w:spacing w:val="-3"/>
                <w:lang w:eastAsia="zh-CN"/>
              </w:rPr>
              <w:t>框架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_Toc195079369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2</w:t>
            </w:r>
            <w:r>
              <w:rPr>
                <w:rFonts w:hint="eastAsia"/>
                <w:noProof/>
                <w:webHidden/>
              </w:rPr>
              <w:fldChar w:fldCharType="end"/>
            </w:r>
          </w:hyperlink>
        </w:p>
        <w:p w14:paraId="4569EC62" w14:textId="5D2711FD"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370" w:history="1">
            <w:r w:rsidRPr="00403725">
              <w:rPr>
                <w:rStyle w:val="af2"/>
                <w:rFonts w:ascii="黑体" w:eastAsia="黑体" w:hAnsi="黑体" w:cs="宋体" w:hint="eastAsia"/>
                <w:noProof/>
                <w:spacing w:val="7"/>
                <w:lang w:eastAsia="zh-CN"/>
              </w:rPr>
              <w:t>5.1 业务功能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_Toc195079370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0B9E430C" w14:textId="323E2AF9"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371" w:history="1">
            <w:r w:rsidRPr="00403725">
              <w:rPr>
                <w:rStyle w:val="af2"/>
                <w:rFonts w:ascii="黑体" w:eastAsia="黑体" w:hAnsi="黑体" w:cs="宋体" w:hint="eastAsia"/>
                <w:noProof/>
                <w:spacing w:val="7"/>
                <w:lang w:eastAsia="zh-CN"/>
              </w:rPr>
              <w:t>5.2 系统模块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_Toc195079371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517ED5DC" w14:textId="18A9DBF6"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372" w:history="1">
            <w:r w:rsidRPr="00403725">
              <w:rPr>
                <w:rStyle w:val="af2"/>
                <w:rFonts w:ascii="黑体" w:eastAsia="黑体" w:hAnsi="黑体" w:cs="宋体" w:hint="eastAsia"/>
                <w:noProof/>
                <w:spacing w:val="-3"/>
                <w:lang w:eastAsia="zh-CN"/>
              </w:rPr>
              <w:t>6</w:t>
            </w:r>
            <w:r w:rsidRPr="00403725">
              <w:rPr>
                <w:rStyle w:val="af2"/>
                <w:rFonts w:ascii="黑体" w:eastAsia="黑体" w:hAnsi="黑体" w:cs="宋体" w:hint="eastAsia"/>
                <w:noProof/>
                <w:spacing w:val="7"/>
                <w:lang w:eastAsia="zh-CN"/>
              </w:rPr>
              <w:t xml:space="preserve">  基础功能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_Toc195079372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09DF4319" w14:textId="031E562D"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373" w:history="1">
            <w:r w:rsidRPr="00403725">
              <w:rPr>
                <w:rStyle w:val="af2"/>
                <w:rFonts w:ascii="黑体" w:eastAsia="黑体" w:hAnsi="黑体" w:cs="宋体" w:hint="eastAsia"/>
                <w:noProof/>
                <w:lang w:eastAsia="zh-CN"/>
              </w:rPr>
              <w:t>6.1  业务功能设计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_Toc195079373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551DD851" w14:textId="55E4C83D"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74" w:history="1">
            <w:r w:rsidRPr="00403725">
              <w:rPr>
                <w:rStyle w:val="af2"/>
                <w:rFonts w:ascii="黑体" w:eastAsia="黑体" w:hAnsi="黑体" w:cs="宋体" w:hint="eastAsia"/>
                <w:noProof/>
                <w:lang w:eastAsia="zh-CN"/>
              </w:rPr>
              <w:t>6.1.1  隐私计算项目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_Toc195079374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75008B24" w14:textId="49E11350"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75" w:history="1">
            <w:r w:rsidRPr="00403725">
              <w:rPr>
                <w:rStyle w:val="af2"/>
                <w:rFonts w:ascii="黑体" w:eastAsia="黑体" w:hAnsi="黑体" w:cs="宋体" w:hint="eastAsia"/>
                <w:noProof/>
                <w:lang w:eastAsia="zh-CN"/>
              </w:rPr>
              <w:t>6.1.2  组件管理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_Toc195079375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30E6DD9D" w14:textId="7D89EF25"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76" w:history="1">
            <w:r w:rsidRPr="00403725">
              <w:rPr>
                <w:rStyle w:val="af2"/>
                <w:rFonts w:ascii="黑体" w:eastAsia="黑体" w:hAnsi="黑体" w:cs="宋体" w:hint="eastAsia"/>
                <w:noProof/>
                <w:lang w:eastAsia="zh-CN"/>
              </w:rPr>
              <w:t>6.1.3  数据资源管理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_Toc195079376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23D09B7D" w14:textId="6A1B4810"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77" w:history="1">
            <w:r w:rsidRPr="00403725">
              <w:rPr>
                <w:rStyle w:val="af2"/>
                <w:rFonts w:ascii="黑体" w:eastAsia="黑体" w:hAnsi="黑体" w:cs="宋体" w:hint="eastAsia"/>
                <w:noProof/>
                <w:lang w:eastAsia="zh-CN"/>
              </w:rPr>
              <w:t>6.1.4  数据权属管理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_Toc195079377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14E9E0E1" w14:textId="604F4FCF"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78" w:history="1">
            <w:r w:rsidRPr="00403725">
              <w:rPr>
                <w:rStyle w:val="af2"/>
                <w:rFonts w:ascii="黑体" w:eastAsia="黑体" w:hAnsi="黑体" w:cs="宋体" w:hint="eastAsia"/>
                <w:noProof/>
                <w:lang w:eastAsia="zh-CN"/>
              </w:rPr>
              <w:t>6.1.5  可信评估管理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_Toc195079378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6B64E2BD" w14:textId="1E1A087B"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79" w:history="1">
            <w:r w:rsidRPr="00403725">
              <w:rPr>
                <w:rStyle w:val="af2"/>
                <w:rFonts w:ascii="黑体" w:eastAsia="黑体" w:hAnsi="黑体" w:cs="宋体" w:hint="eastAsia"/>
                <w:noProof/>
                <w:lang w:eastAsia="zh-CN"/>
              </w:rPr>
              <w:t>6.1.6  全周期存证溯源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_Toc195079379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185B660C" w14:textId="6B36057B"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0" w:history="1">
            <w:r w:rsidRPr="00403725">
              <w:rPr>
                <w:rStyle w:val="af2"/>
                <w:rFonts w:ascii="黑体" w:eastAsia="黑体" w:hAnsi="黑体" w:cs="宋体" w:hint="eastAsia"/>
                <w:noProof/>
                <w:lang w:eastAsia="zh-CN"/>
              </w:rPr>
              <w:t>6.1.7  节点管理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_Toc195079380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056697BB" w14:textId="677C367E"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1" w:history="1">
            <w:r w:rsidRPr="00403725">
              <w:rPr>
                <w:rStyle w:val="af2"/>
                <w:rFonts w:ascii="黑体" w:eastAsia="黑体" w:hAnsi="黑体" w:cs="宋体" w:hint="eastAsia"/>
                <w:noProof/>
                <w:lang w:eastAsia="zh-CN"/>
              </w:rPr>
              <w:t>6.1.8  用户管理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_Toc195079381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4BD78B58" w14:textId="6BF6B501"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2" w:history="1">
            <w:r w:rsidRPr="00403725">
              <w:rPr>
                <w:rStyle w:val="af2"/>
                <w:rFonts w:ascii="黑体" w:eastAsia="黑体" w:hAnsi="黑体" w:cs="宋体" w:hint="eastAsia"/>
                <w:noProof/>
                <w:lang w:eastAsia="zh-CN"/>
              </w:rPr>
              <w:t>6.1.9  日志与审计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_Toc195079382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27098177" w14:textId="52D77A65"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3" w:history="1">
            <w:r w:rsidRPr="00403725">
              <w:rPr>
                <w:rStyle w:val="af2"/>
                <w:rFonts w:ascii="黑体" w:eastAsia="黑体" w:hAnsi="黑体" w:cs="宋体" w:hint="eastAsia"/>
                <w:noProof/>
                <w:lang w:eastAsia="zh-CN"/>
              </w:rPr>
              <w:t>6.1.10  数据合规治理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_Toc195079383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32B88B8C" w14:textId="428A025A"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384" w:history="1">
            <w:r w:rsidRPr="00403725">
              <w:rPr>
                <w:rStyle w:val="af2"/>
                <w:rFonts w:ascii="黑体" w:eastAsia="黑体" w:hAnsi="黑体" w:cs="宋体" w:hint="eastAsia"/>
                <w:noProof/>
                <w:spacing w:val="7"/>
                <w:lang w:eastAsia="zh-CN"/>
              </w:rPr>
              <w:t>6.2  系统模块设计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_Toc195079384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6CCE411D" w14:textId="7E9C4ECC"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5" w:history="1">
            <w:r w:rsidRPr="00403725">
              <w:rPr>
                <w:rStyle w:val="af2"/>
                <w:rFonts w:ascii="黑体" w:eastAsia="黑体" w:hAnsi="黑体" w:cs="宋体" w:hint="eastAsia"/>
                <w:noProof/>
                <w:lang w:eastAsia="zh-CN"/>
              </w:rPr>
              <w:t>6.2.1  数据流通管理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_Toc195079385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3FA4EBC6" w14:textId="7119201E"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6" w:history="1">
            <w:r w:rsidRPr="00403725">
              <w:rPr>
                <w:rStyle w:val="af2"/>
                <w:rFonts w:ascii="黑体" w:eastAsia="黑体" w:hAnsi="黑体" w:cs="宋体" w:hint="eastAsia"/>
                <w:noProof/>
                <w:lang w:eastAsia="zh-CN"/>
              </w:rPr>
              <w:t>6.2.2  数据资源管理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_Toc195079386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3</w:t>
            </w:r>
            <w:r>
              <w:rPr>
                <w:rFonts w:hint="eastAsia"/>
                <w:noProof/>
                <w:webHidden/>
              </w:rPr>
              <w:fldChar w:fldCharType="end"/>
            </w:r>
          </w:hyperlink>
        </w:p>
        <w:p w14:paraId="34F5D6AF" w14:textId="4213209B"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7" w:history="1">
            <w:r w:rsidRPr="00403725">
              <w:rPr>
                <w:rStyle w:val="af2"/>
                <w:rFonts w:ascii="黑体" w:eastAsia="黑体" w:hAnsi="黑体" w:cs="宋体" w:hint="eastAsia"/>
                <w:noProof/>
                <w:lang w:eastAsia="zh-CN"/>
              </w:rPr>
              <w:t>6.2.3  基础密码库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_Toc195079387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5639C38D" w14:textId="2F9680D3"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8" w:history="1">
            <w:r w:rsidRPr="00403725">
              <w:rPr>
                <w:rStyle w:val="af2"/>
                <w:rFonts w:ascii="黑体" w:eastAsia="黑体" w:hAnsi="黑体" w:cs="宋体" w:hint="eastAsia"/>
                <w:noProof/>
                <w:lang w:eastAsia="zh-CN"/>
              </w:rPr>
              <w:t>6.2.4  隐私计算引擎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_Toc195079388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010FD91C" w14:textId="0E06C858"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89" w:history="1">
            <w:r w:rsidRPr="00403725">
              <w:rPr>
                <w:rStyle w:val="af2"/>
                <w:rFonts w:ascii="黑体" w:eastAsia="黑体" w:hAnsi="黑体" w:cs="宋体" w:hint="eastAsia"/>
                <w:noProof/>
                <w:lang w:eastAsia="zh-CN"/>
              </w:rPr>
              <w:t>6.2.5  自适应选择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_Toc195079389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5808B554" w14:textId="0A8E0AEE"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90" w:history="1">
            <w:r w:rsidRPr="00403725">
              <w:rPr>
                <w:rStyle w:val="af2"/>
                <w:rFonts w:ascii="黑体" w:eastAsia="黑体" w:hAnsi="黑体" w:cs="宋体" w:hint="eastAsia"/>
                <w:noProof/>
                <w:lang w:eastAsia="zh-CN"/>
              </w:rPr>
              <w:t>6.2.6  FL智能建模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_Toc195079390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61212D28" w14:textId="48F0CF68"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91" w:history="1">
            <w:r w:rsidRPr="00403725">
              <w:rPr>
                <w:rStyle w:val="af2"/>
                <w:rFonts w:ascii="黑体" w:eastAsia="黑体" w:hAnsi="黑体" w:cs="宋体" w:hint="eastAsia"/>
                <w:noProof/>
                <w:lang w:eastAsia="zh-CN"/>
              </w:rPr>
              <w:t>6.2.7  MPC隐私计算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_Toc195079391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50CE5470" w14:textId="2DE3A7E6"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92" w:history="1">
            <w:r w:rsidRPr="00403725">
              <w:rPr>
                <w:rStyle w:val="af2"/>
                <w:rFonts w:ascii="黑体" w:eastAsia="黑体" w:hAnsi="黑体" w:cs="宋体" w:hint="eastAsia"/>
                <w:noProof/>
                <w:lang w:eastAsia="zh-CN"/>
              </w:rPr>
              <w:t>6.2.8  TEE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_Toc195079392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168A1EA9" w14:textId="311FA59C"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93" w:history="1">
            <w:r w:rsidRPr="00403725">
              <w:rPr>
                <w:rStyle w:val="af2"/>
                <w:rFonts w:ascii="黑体" w:eastAsia="黑体" w:hAnsi="黑体" w:cs="宋体" w:hint="eastAsia"/>
                <w:noProof/>
                <w:lang w:eastAsia="zh-CN"/>
              </w:rPr>
              <w:t>6.2.9  用户与授权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_Toc195079393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4BC7084B" w14:textId="6121D72D"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94" w:history="1">
            <w:r w:rsidRPr="00403725">
              <w:rPr>
                <w:rStyle w:val="af2"/>
                <w:rFonts w:ascii="黑体" w:eastAsia="黑体" w:hAnsi="黑体" w:cs="宋体" w:hint="eastAsia"/>
                <w:noProof/>
                <w:lang w:eastAsia="zh-CN"/>
              </w:rPr>
              <w:t>6.2.10  通信传输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_Toc195079394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2D96095A" w14:textId="02768575"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95" w:history="1">
            <w:r w:rsidRPr="00403725">
              <w:rPr>
                <w:rStyle w:val="af2"/>
                <w:rFonts w:ascii="黑体" w:eastAsia="黑体" w:hAnsi="黑体" w:cs="宋体" w:hint="eastAsia"/>
                <w:noProof/>
                <w:lang w:eastAsia="zh-CN"/>
              </w:rPr>
              <w:t>6.2.11  扩展与集成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_Toc195079395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6FF18EF2" w14:textId="1CE182D8"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96" w:history="1">
            <w:r w:rsidRPr="00403725">
              <w:rPr>
                <w:rStyle w:val="af2"/>
                <w:rFonts w:ascii="黑体" w:eastAsia="黑体" w:hAnsi="黑体" w:cs="宋体" w:hint="eastAsia"/>
                <w:noProof/>
                <w:lang w:eastAsia="zh-CN"/>
              </w:rPr>
              <w:t>6.2.12  日志与审计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_Toc195079396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2105BE2C" w14:textId="52B4F95F"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397" w:history="1">
            <w:r w:rsidRPr="00403725">
              <w:rPr>
                <w:rStyle w:val="af2"/>
                <w:rFonts w:ascii="黑体" w:eastAsia="黑体" w:hAnsi="黑体" w:cs="宋体" w:hint="eastAsia"/>
                <w:noProof/>
                <w:lang w:eastAsia="zh-CN"/>
              </w:rPr>
              <w:t>6.2.13  监控与可视化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_Toc195079397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745D52F5" w14:textId="4BEB2FD3"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398" w:history="1">
            <w:r w:rsidRPr="00403725">
              <w:rPr>
                <w:rStyle w:val="af2"/>
                <w:rFonts w:ascii="黑体" w:eastAsia="黑体" w:hAnsi="黑体" w:cs="宋体" w:hint="eastAsia"/>
                <w:noProof/>
                <w:spacing w:val="7"/>
                <w:lang w:eastAsia="zh-CN"/>
              </w:rPr>
              <w:t>7  接口规范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_Toc195079398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3B446AF4" w14:textId="629D5081"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399" w:history="1">
            <w:r w:rsidRPr="00403725">
              <w:rPr>
                <w:rStyle w:val="af2"/>
                <w:rFonts w:ascii="黑体" w:eastAsia="黑体" w:hAnsi="黑体" w:cs="宋体" w:hint="eastAsia"/>
                <w:noProof/>
                <w:lang w:eastAsia="zh-CN"/>
              </w:rPr>
              <w:t>7.1  组件接口规范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_Toc195079399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4AC7E67C" w14:textId="006B181B"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400" w:history="1">
            <w:r w:rsidRPr="00403725">
              <w:rPr>
                <w:rStyle w:val="af2"/>
                <w:rFonts w:ascii="黑体" w:eastAsia="黑体" w:hAnsi="黑体" w:cs="宋体" w:hint="eastAsia"/>
                <w:noProof/>
                <w:lang w:eastAsia="zh-CN"/>
              </w:rPr>
              <w:t>7.1.1  数据输入输出接口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_Toc195079400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4</w:t>
            </w:r>
            <w:r>
              <w:rPr>
                <w:rFonts w:hint="eastAsia"/>
                <w:noProof/>
                <w:webHidden/>
              </w:rPr>
              <w:fldChar w:fldCharType="end"/>
            </w:r>
          </w:hyperlink>
        </w:p>
        <w:p w14:paraId="71E206B3" w14:textId="3ACD8C40"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401" w:history="1">
            <w:r w:rsidRPr="00403725">
              <w:rPr>
                <w:rStyle w:val="af2"/>
                <w:rFonts w:ascii="黑体" w:eastAsia="黑体" w:hAnsi="黑体" w:cs="宋体" w:hint="eastAsia"/>
                <w:noProof/>
                <w:lang w:eastAsia="zh-CN"/>
              </w:rPr>
              <w:t>7.1.2  算法接口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_Toc195079401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5</w:t>
            </w:r>
            <w:r>
              <w:rPr>
                <w:rFonts w:hint="eastAsia"/>
                <w:noProof/>
                <w:webHidden/>
              </w:rPr>
              <w:fldChar w:fldCharType="end"/>
            </w:r>
          </w:hyperlink>
        </w:p>
        <w:p w14:paraId="0727F133" w14:textId="27F9DEB3"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402" w:history="1">
            <w:r w:rsidRPr="00403725">
              <w:rPr>
                <w:rStyle w:val="af2"/>
                <w:rFonts w:ascii="黑体" w:eastAsia="黑体" w:hAnsi="黑体" w:cs="宋体" w:hint="eastAsia"/>
                <w:noProof/>
                <w:lang w:eastAsia="zh-CN"/>
              </w:rPr>
              <w:t>7.1.3  安全控制接口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_Toc195079402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5</w:t>
            </w:r>
            <w:r>
              <w:rPr>
                <w:rFonts w:hint="eastAsia"/>
                <w:noProof/>
                <w:webHidden/>
              </w:rPr>
              <w:fldChar w:fldCharType="end"/>
            </w:r>
          </w:hyperlink>
        </w:p>
        <w:p w14:paraId="225CE1DC" w14:textId="5A62DE40"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403" w:history="1">
            <w:r w:rsidRPr="00403725">
              <w:rPr>
                <w:rStyle w:val="af2"/>
                <w:rFonts w:ascii="黑体" w:eastAsia="黑体" w:hAnsi="黑体" w:cs="宋体" w:hint="eastAsia"/>
                <w:noProof/>
                <w:lang w:eastAsia="zh-CN"/>
              </w:rPr>
              <w:t>7.1.4  可信度量接口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_Toc195079403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6</w:t>
            </w:r>
            <w:r>
              <w:rPr>
                <w:rFonts w:hint="eastAsia"/>
                <w:noProof/>
                <w:webHidden/>
              </w:rPr>
              <w:fldChar w:fldCharType="end"/>
            </w:r>
          </w:hyperlink>
        </w:p>
        <w:p w14:paraId="60516E77" w14:textId="60104D2E" w:rsidR="00DB14E5" w:rsidRDefault="00DB14E5">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195079404" w:history="1">
            <w:r w:rsidRPr="00403725">
              <w:rPr>
                <w:rStyle w:val="af2"/>
                <w:rFonts w:ascii="黑体" w:eastAsia="黑体" w:hAnsi="黑体" w:cs="宋体" w:hint="eastAsia"/>
                <w:noProof/>
                <w:lang w:eastAsia="zh-CN"/>
              </w:rPr>
              <w:t>7.1.5  消息通信接口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_Toc195079404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7</w:t>
            </w:r>
            <w:r>
              <w:rPr>
                <w:rFonts w:hint="eastAsia"/>
                <w:noProof/>
                <w:webHidden/>
              </w:rPr>
              <w:fldChar w:fldCharType="end"/>
            </w:r>
          </w:hyperlink>
        </w:p>
        <w:p w14:paraId="2F07B841" w14:textId="4918E308" w:rsidR="00DB14E5" w:rsidRDefault="00DB14E5">
          <w:pPr>
            <w:pStyle w:val="TOC4"/>
            <w:rPr>
              <w:rFonts w:asciiTheme="minorHAnsi" w:eastAsiaTheme="minorEastAsia" w:hAnsiTheme="minorHAnsi" w:cstheme="minorBidi"/>
              <w:noProof/>
              <w:snapToGrid/>
              <w:color w:val="auto"/>
              <w:kern w:val="2"/>
              <w:sz w:val="22"/>
              <w:szCs w:val="24"/>
              <w:lang w:eastAsia="zh-CN"/>
              <w14:ligatures w14:val="standardContextual"/>
            </w:rPr>
          </w:pPr>
          <w:hyperlink w:anchor="_Toc195079405" w:history="1">
            <w:r w:rsidRPr="00403725">
              <w:rPr>
                <w:rStyle w:val="af2"/>
                <w:rFonts w:ascii="黑体" w:eastAsia="黑体" w:hAnsi="黑体" w:cs="宋体" w:hint="eastAsia"/>
                <w:noProof/>
                <w:lang w:eastAsia="zh-CN"/>
              </w:rPr>
              <w:t>7.1.5.1  消息发送接口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_Toc195079405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7</w:t>
            </w:r>
            <w:r>
              <w:rPr>
                <w:rFonts w:hint="eastAsia"/>
                <w:noProof/>
                <w:webHidden/>
              </w:rPr>
              <w:fldChar w:fldCharType="end"/>
            </w:r>
          </w:hyperlink>
        </w:p>
        <w:p w14:paraId="5634541A" w14:textId="25FF0A21" w:rsidR="00DB14E5" w:rsidRDefault="00DB14E5">
          <w:pPr>
            <w:pStyle w:val="TOC4"/>
            <w:rPr>
              <w:rFonts w:asciiTheme="minorHAnsi" w:eastAsiaTheme="minorEastAsia" w:hAnsiTheme="minorHAnsi" w:cstheme="minorBidi"/>
              <w:noProof/>
              <w:snapToGrid/>
              <w:color w:val="auto"/>
              <w:kern w:val="2"/>
              <w:sz w:val="22"/>
              <w:szCs w:val="24"/>
              <w:lang w:eastAsia="zh-CN"/>
              <w14:ligatures w14:val="standardContextual"/>
            </w:rPr>
          </w:pPr>
          <w:hyperlink w:anchor="_Toc195079406" w:history="1">
            <w:r w:rsidRPr="00403725">
              <w:rPr>
                <w:rStyle w:val="af2"/>
                <w:rFonts w:ascii="黑体" w:eastAsia="黑体" w:hAnsi="黑体" w:cs="宋体" w:hint="eastAsia"/>
                <w:noProof/>
                <w:lang w:eastAsia="zh-CN"/>
              </w:rPr>
              <w:t>7.1.5.2  回调函数接口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_Toc195079406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8</w:t>
            </w:r>
            <w:r>
              <w:rPr>
                <w:rFonts w:hint="eastAsia"/>
                <w:noProof/>
                <w:webHidden/>
              </w:rPr>
              <w:fldChar w:fldCharType="end"/>
            </w:r>
          </w:hyperlink>
        </w:p>
        <w:p w14:paraId="308B5605" w14:textId="28B70317"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407" w:history="1">
            <w:r w:rsidRPr="00403725">
              <w:rPr>
                <w:rStyle w:val="af2"/>
                <w:rFonts w:ascii="黑体" w:eastAsia="黑体" w:hAnsi="黑体" w:cs="Times New Roman" w:hint="eastAsia"/>
                <w:noProof/>
                <w:lang w:eastAsia="zh-CN"/>
              </w:rPr>
              <w:t>8  安全与合规性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_Toc195079407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9</w:t>
            </w:r>
            <w:r>
              <w:rPr>
                <w:rFonts w:hint="eastAsia"/>
                <w:noProof/>
                <w:webHidden/>
              </w:rPr>
              <w:fldChar w:fldCharType="end"/>
            </w:r>
          </w:hyperlink>
        </w:p>
        <w:p w14:paraId="6C6FB8DC" w14:textId="28060254"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408" w:history="1">
            <w:r w:rsidRPr="00403725">
              <w:rPr>
                <w:rStyle w:val="af2"/>
                <w:rFonts w:ascii="黑体" w:eastAsia="黑体" w:hAnsi="黑体" w:cs="宋体" w:hint="eastAsia"/>
                <w:noProof/>
                <w:lang w:eastAsia="zh-CN"/>
              </w:rPr>
              <w:t>8.1</w:t>
            </w:r>
            <w:r w:rsidRPr="00403725">
              <w:rPr>
                <w:rStyle w:val="af2"/>
                <w:rFonts w:ascii="Calibri" w:eastAsia="黑体" w:hAnsi="Calibri" w:cs="Calibri" w:hint="eastAsia"/>
                <w:noProof/>
                <w:lang w:eastAsia="zh-CN"/>
              </w:rPr>
              <w:t> </w:t>
            </w:r>
            <w:r w:rsidRPr="00403725">
              <w:rPr>
                <w:rStyle w:val="af2"/>
                <w:rFonts w:ascii="黑体" w:eastAsia="黑体" w:hAnsi="黑体" w:cs="宋体" w:hint="eastAsia"/>
                <w:noProof/>
                <w:lang w:eastAsia="zh-CN"/>
              </w:rPr>
              <w:t xml:space="preserve"> 数据安全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_Toc195079408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9</w:t>
            </w:r>
            <w:r>
              <w:rPr>
                <w:rFonts w:hint="eastAsia"/>
                <w:noProof/>
                <w:webHidden/>
              </w:rPr>
              <w:fldChar w:fldCharType="end"/>
            </w:r>
          </w:hyperlink>
        </w:p>
        <w:p w14:paraId="1513AEDC" w14:textId="10BA1E4F"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409" w:history="1">
            <w:r w:rsidRPr="00403725">
              <w:rPr>
                <w:rStyle w:val="af2"/>
                <w:rFonts w:ascii="黑体" w:eastAsia="黑体" w:hAnsi="黑体" w:cs="宋体" w:hint="eastAsia"/>
                <w:noProof/>
                <w:lang w:eastAsia="zh-CN"/>
              </w:rPr>
              <w:t>8.2  合规性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_Toc195079409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9</w:t>
            </w:r>
            <w:r>
              <w:rPr>
                <w:rFonts w:hint="eastAsia"/>
                <w:noProof/>
                <w:webHidden/>
              </w:rPr>
              <w:fldChar w:fldCharType="end"/>
            </w:r>
          </w:hyperlink>
        </w:p>
        <w:p w14:paraId="2F27E6CB" w14:textId="02F24956"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410" w:history="1">
            <w:r w:rsidRPr="00403725">
              <w:rPr>
                <w:rStyle w:val="af2"/>
                <w:rFonts w:ascii="黑体" w:eastAsia="黑体" w:hAnsi="黑体" w:cs="Times New Roman" w:hint="eastAsia"/>
                <w:noProof/>
                <w:lang w:eastAsia="zh-CN"/>
              </w:rPr>
              <w:t>9  实施与维护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_Toc195079410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9</w:t>
            </w:r>
            <w:r>
              <w:rPr>
                <w:rFonts w:hint="eastAsia"/>
                <w:noProof/>
                <w:webHidden/>
              </w:rPr>
              <w:fldChar w:fldCharType="end"/>
            </w:r>
          </w:hyperlink>
        </w:p>
        <w:p w14:paraId="28CDCE6B" w14:textId="654005E1"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411" w:history="1">
            <w:r w:rsidRPr="00403725">
              <w:rPr>
                <w:rStyle w:val="af2"/>
                <w:rFonts w:ascii="黑体" w:eastAsia="黑体" w:hAnsi="黑体" w:cs="宋体" w:hint="eastAsia"/>
                <w:noProof/>
                <w:lang w:eastAsia="zh-CN"/>
              </w:rPr>
              <w:t>9.1</w:t>
            </w:r>
            <w:r w:rsidRPr="00403725">
              <w:rPr>
                <w:rStyle w:val="af2"/>
                <w:rFonts w:ascii="Calibri" w:eastAsia="黑体" w:hAnsi="Calibri" w:cs="Calibri" w:hint="eastAsia"/>
                <w:noProof/>
                <w:lang w:eastAsia="zh-CN"/>
              </w:rPr>
              <w:t> </w:t>
            </w:r>
            <w:r w:rsidRPr="00403725">
              <w:rPr>
                <w:rStyle w:val="af2"/>
                <w:rFonts w:ascii="黑体" w:eastAsia="黑体" w:hAnsi="黑体" w:cs="宋体" w:hint="eastAsia"/>
                <w:noProof/>
                <w:lang w:eastAsia="zh-CN"/>
              </w:rPr>
              <w:t xml:space="preserve"> 部署要求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_Toc195079411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9</w:t>
            </w:r>
            <w:r>
              <w:rPr>
                <w:rFonts w:hint="eastAsia"/>
                <w:noProof/>
                <w:webHidden/>
              </w:rPr>
              <w:fldChar w:fldCharType="end"/>
            </w:r>
          </w:hyperlink>
        </w:p>
        <w:p w14:paraId="7A749C16" w14:textId="675F81B2"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412" w:history="1">
            <w:r w:rsidRPr="00403725">
              <w:rPr>
                <w:rStyle w:val="af2"/>
                <w:rFonts w:ascii="黑体" w:eastAsia="黑体" w:hAnsi="黑体" w:cs="宋体" w:hint="eastAsia"/>
                <w:noProof/>
                <w:lang w:eastAsia="zh-CN"/>
              </w:rPr>
              <w:t>9.2  维护与升级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_Toc195079412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9</w:t>
            </w:r>
            <w:r>
              <w:rPr>
                <w:rFonts w:hint="eastAsia"/>
                <w:noProof/>
                <w:webHidden/>
              </w:rPr>
              <w:fldChar w:fldCharType="end"/>
            </w:r>
          </w:hyperlink>
        </w:p>
        <w:p w14:paraId="6694E131" w14:textId="458FCFE2"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413" w:history="1">
            <w:r w:rsidRPr="00403725">
              <w:rPr>
                <w:rStyle w:val="af2"/>
                <w:rFonts w:ascii="黑体" w:eastAsia="黑体" w:hAnsi="黑体" w:cs="宋体" w:hint="eastAsia"/>
                <w:noProof/>
                <w:lang w:eastAsia="zh-CN"/>
              </w:rPr>
              <w:t>附  录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_Toc195079413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10</w:t>
            </w:r>
            <w:r>
              <w:rPr>
                <w:rFonts w:hint="eastAsia"/>
                <w:noProof/>
                <w:webHidden/>
              </w:rPr>
              <w:fldChar w:fldCharType="end"/>
            </w:r>
          </w:hyperlink>
        </w:p>
        <w:p w14:paraId="788FEF89" w14:textId="25748CB3"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414" w:history="1">
            <w:r w:rsidRPr="00403725">
              <w:rPr>
                <w:rStyle w:val="af2"/>
                <w:rFonts w:hint="eastAsia"/>
                <w:noProof/>
              </w:rPr>
              <w:t>A.1</w:t>
            </w:r>
            <w:r w:rsidRPr="00403725">
              <w:rPr>
                <w:rStyle w:val="af2"/>
                <w:rFonts w:ascii="宋体" w:eastAsia="宋体" w:hAnsi="宋体" w:cs="宋体" w:hint="eastAsia"/>
                <w:noProof/>
              </w:rPr>
              <w:t xml:space="preserve">　基础相关标准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_Toc195079414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10</w:t>
            </w:r>
            <w:r>
              <w:rPr>
                <w:rFonts w:hint="eastAsia"/>
                <w:noProof/>
                <w:webHidden/>
              </w:rPr>
              <w:fldChar w:fldCharType="end"/>
            </w:r>
          </w:hyperlink>
        </w:p>
        <w:p w14:paraId="44E559B3" w14:textId="3F8E1168"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415" w:history="1">
            <w:r w:rsidRPr="00403725">
              <w:rPr>
                <w:rStyle w:val="af2"/>
                <w:rFonts w:hint="eastAsia"/>
                <w:noProof/>
              </w:rPr>
              <w:t>A.2</w:t>
            </w:r>
            <w:r w:rsidRPr="00403725">
              <w:rPr>
                <w:rStyle w:val="af2"/>
                <w:rFonts w:ascii="宋体" w:eastAsia="宋体" w:hAnsi="宋体" w:cs="宋体" w:hint="eastAsia"/>
                <w:noProof/>
              </w:rPr>
              <w:t xml:space="preserve">　技术相关标准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_Toc195079415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10</w:t>
            </w:r>
            <w:r>
              <w:rPr>
                <w:rFonts w:hint="eastAsia"/>
                <w:noProof/>
                <w:webHidden/>
              </w:rPr>
              <w:fldChar w:fldCharType="end"/>
            </w:r>
          </w:hyperlink>
        </w:p>
        <w:p w14:paraId="2DAEF67B" w14:textId="21B5AED9"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416" w:history="1">
            <w:r w:rsidRPr="00403725">
              <w:rPr>
                <w:rStyle w:val="af2"/>
                <w:rFonts w:hint="eastAsia"/>
                <w:noProof/>
              </w:rPr>
              <w:t>A.3</w:t>
            </w:r>
            <w:r w:rsidRPr="00403725">
              <w:rPr>
                <w:rStyle w:val="af2"/>
                <w:rFonts w:ascii="宋体" w:eastAsia="宋体" w:hAnsi="宋体" w:cs="宋体" w:hint="eastAsia"/>
                <w:noProof/>
              </w:rPr>
              <w:t xml:space="preserve">　服务相关标准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_Toc195079416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11</w:t>
            </w:r>
            <w:r>
              <w:rPr>
                <w:rFonts w:hint="eastAsia"/>
                <w:noProof/>
                <w:webHidden/>
              </w:rPr>
              <w:fldChar w:fldCharType="end"/>
            </w:r>
          </w:hyperlink>
        </w:p>
        <w:p w14:paraId="2C3286FB" w14:textId="1FB772EB" w:rsidR="00DB14E5" w:rsidRDefault="00DB14E5">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195079417" w:history="1">
            <w:r w:rsidRPr="00403725">
              <w:rPr>
                <w:rStyle w:val="af2"/>
                <w:rFonts w:hint="eastAsia"/>
                <w:noProof/>
              </w:rPr>
              <w:t>A.4</w:t>
            </w:r>
            <w:r w:rsidRPr="00403725">
              <w:rPr>
                <w:rStyle w:val="af2"/>
                <w:rFonts w:ascii="宋体" w:eastAsia="宋体" w:hAnsi="宋体" w:cs="宋体" w:hint="eastAsia"/>
                <w:noProof/>
              </w:rPr>
              <w:t xml:space="preserve">　管理相关标准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_Toc195079417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11</w:t>
            </w:r>
            <w:r>
              <w:rPr>
                <w:rFonts w:hint="eastAsia"/>
                <w:noProof/>
                <w:webHidden/>
              </w:rPr>
              <w:fldChar w:fldCharType="end"/>
            </w:r>
          </w:hyperlink>
        </w:p>
        <w:p w14:paraId="29710ACD" w14:textId="01A85F47"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418" w:history="1">
            <w:r w:rsidRPr="00403725">
              <w:rPr>
                <w:rStyle w:val="af2"/>
                <w:rFonts w:ascii="黑体" w:eastAsia="黑体" w:hAnsi="黑体" w:hint="eastAsia"/>
                <w:noProof/>
              </w:rPr>
              <w:t>附  录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_Toc195079418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12</w:t>
            </w:r>
            <w:r>
              <w:rPr>
                <w:rFonts w:hint="eastAsia"/>
                <w:noProof/>
                <w:webHidden/>
              </w:rPr>
              <w:fldChar w:fldCharType="end"/>
            </w:r>
          </w:hyperlink>
        </w:p>
        <w:p w14:paraId="70B8161D" w14:textId="649AE8B4" w:rsidR="00DB14E5" w:rsidRDefault="00DB14E5">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195079419" w:history="1">
            <w:r w:rsidRPr="00403725">
              <w:rPr>
                <w:rStyle w:val="af2"/>
                <w:rFonts w:ascii="黑体" w:eastAsia="黑体" w:hAnsi="黑体" w:cs="宋体" w:hint="eastAsia"/>
                <w:noProof/>
                <w:spacing w:val="-6"/>
              </w:rPr>
              <w:t>参</w:t>
            </w:r>
            <w:r w:rsidRPr="00403725">
              <w:rPr>
                <w:rStyle w:val="af2"/>
                <w:rFonts w:ascii="黑体" w:eastAsia="黑体" w:hAnsi="黑体" w:cs="宋体" w:hint="eastAsia"/>
                <w:noProof/>
                <w:spacing w:val="3"/>
              </w:rPr>
              <w:t xml:space="preserve">  </w:t>
            </w:r>
            <w:r w:rsidRPr="00403725">
              <w:rPr>
                <w:rStyle w:val="af2"/>
                <w:rFonts w:ascii="黑体" w:eastAsia="黑体" w:hAnsi="黑体" w:cs="宋体" w:hint="eastAsia"/>
                <w:noProof/>
                <w:spacing w:val="-6"/>
              </w:rPr>
              <w:t>考</w:t>
            </w:r>
            <w:r w:rsidRPr="00403725">
              <w:rPr>
                <w:rStyle w:val="af2"/>
                <w:rFonts w:ascii="黑体" w:eastAsia="黑体" w:hAnsi="黑体" w:cs="宋体" w:hint="eastAsia"/>
                <w:noProof/>
                <w:spacing w:val="4"/>
              </w:rPr>
              <w:t xml:space="preserve">  </w:t>
            </w:r>
            <w:r w:rsidRPr="00403725">
              <w:rPr>
                <w:rStyle w:val="af2"/>
                <w:rFonts w:ascii="黑体" w:eastAsia="黑体" w:hAnsi="黑体" w:cs="宋体" w:hint="eastAsia"/>
                <w:noProof/>
                <w:spacing w:val="-6"/>
              </w:rPr>
              <w:t>文</w:t>
            </w:r>
            <w:r w:rsidRPr="00403725">
              <w:rPr>
                <w:rStyle w:val="af2"/>
                <w:rFonts w:ascii="黑体" w:eastAsia="黑体" w:hAnsi="黑体" w:cs="宋体" w:hint="eastAsia"/>
                <w:noProof/>
                <w:spacing w:val="4"/>
              </w:rPr>
              <w:t xml:space="preserve">  </w:t>
            </w:r>
            <w:r w:rsidRPr="00403725">
              <w:rPr>
                <w:rStyle w:val="af2"/>
                <w:rFonts w:ascii="黑体" w:eastAsia="黑体" w:hAnsi="黑体" w:cs="宋体" w:hint="eastAsia"/>
                <w:noProof/>
                <w:spacing w:val="-6"/>
              </w:rPr>
              <w:t>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_Toc195079419 \h</w:instrText>
            </w:r>
            <w:r>
              <w:rPr>
                <w:rFonts w:hint="eastAsia"/>
                <w:noProof/>
                <w:webHidden/>
              </w:rPr>
              <w:instrText xml:space="preserve"> </w:instrText>
            </w:r>
            <w:r>
              <w:rPr>
                <w:rFonts w:hint="eastAsia"/>
                <w:noProof/>
                <w:webHidden/>
              </w:rPr>
            </w:r>
            <w:r>
              <w:rPr>
                <w:rFonts w:hint="eastAsia"/>
                <w:noProof/>
                <w:webHidden/>
              </w:rPr>
              <w:fldChar w:fldCharType="separate"/>
            </w:r>
            <w:r w:rsidR="00D26243">
              <w:rPr>
                <w:noProof/>
                <w:webHidden/>
              </w:rPr>
              <w:t>13</w:t>
            </w:r>
            <w:r>
              <w:rPr>
                <w:rFonts w:hint="eastAsia"/>
                <w:noProof/>
                <w:webHidden/>
              </w:rPr>
              <w:fldChar w:fldCharType="end"/>
            </w:r>
          </w:hyperlink>
        </w:p>
        <w:p w14:paraId="62096E87" w14:textId="613546DA" w:rsidR="00194CFB" w:rsidRPr="00E43124" w:rsidRDefault="00E43124" w:rsidP="00E43124">
          <w:pPr>
            <w:pStyle w:val="TOC1"/>
            <w:tabs>
              <w:tab w:val="right" w:leader="dot" w:pos="9413"/>
            </w:tabs>
            <w:rPr>
              <w:rFonts w:asciiTheme="minorEastAsia" w:eastAsiaTheme="minorEastAsia" w:hAnsiTheme="minorEastAsia" w:hint="eastAsia"/>
            </w:rPr>
          </w:pPr>
          <w:r w:rsidRPr="00E43124">
            <w:rPr>
              <w:rFonts w:asciiTheme="minorEastAsia" w:eastAsiaTheme="minorEastAsia" w:hAnsiTheme="minorEastAsia" w:cs="Times New Roman"/>
            </w:rPr>
            <w:fldChar w:fldCharType="end"/>
          </w:r>
        </w:p>
        <w:p w14:paraId="11BD7C66" w14:textId="388B0480" w:rsidR="00BC7B44" w:rsidRDefault="00000000" w:rsidP="00A91829">
          <w:pPr>
            <w:tabs>
              <w:tab w:val="right" w:leader="dot" w:pos="9234"/>
            </w:tabs>
            <w:spacing w:before="62" w:line="221" w:lineRule="auto"/>
            <w:ind w:left="2"/>
            <w:rPr>
              <w:rFonts w:ascii="Times New Roman" w:hAnsi="Times New Roman" w:cs="Times New Roman"/>
              <w:lang w:eastAsia="zh-CN"/>
            </w:rPr>
            <w:sectPr w:rsidR="00BC7B44" w:rsidSect="00E43124">
              <w:footerReference w:type="default" r:id="rId9"/>
              <w:pgSz w:w="11906" w:h="16838"/>
              <w:pgMar w:top="1431" w:right="1041" w:bottom="1292" w:left="1442" w:header="0" w:footer="1113" w:gutter="0"/>
              <w:pgNumType w:fmt="upperRoman" w:start="1"/>
              <w:cols w:space="720"/>
            </w:sectPr>
          </w:pPr>
        </w:p>
      </w:sdtContent>
    </w:sdt>
    <w:p w14:paraId="6F49A7A7" w14:textId="6F74FA55" w:rsidR="00BC7B44" w:rsidRPr="00393ABB" w:rsidRDefault="00000000" w:rsidP="00393ABB">
      <w:pPr>
        <w:adjustRightInd/>
        <w:snapToGrid/>
        <w:spacing w:before="480" w:afterLines="150" w:after="360"/>
        <w:ind w:left="425" w:hanging="425"/>
        <w:jc w:val="center"/>
        <w:outlineLvl w:val="0"/>
        <w:rPr>
          <w:rFonts w:ascii="黑体" w:eastAsia="黑体" w:hAnsi="黑体" w:cs="宋体" w:hint="eastAsia"/>
          <w:bCs/>
          <w:sz w:val="32"/>
          <w:szCs w:val="32"/>
          <w:lang w:eastAsia="zh-CN"/>
        </w:rPr>
      </w:pPr>
      <w:bookmarkStart w:id="0" w:name="bookmark1"/>
      <w:bookmarkStart w:id="1" w:name="bookmark31"/>
      <w:bookmarkStart w:id="2" w:name="_Toc192521691"/>
      <w:bookmarkStart w:id="3" w:name="_Toc195079364"/>
      <w:bookmarkEnd w:id="0"/>
      <w:bookmarkEnd w:id="1"/>
      <w:r w:rsidRPr="00393ABB">
        <w:rPr>
          <w:rFonts w:ascii="黑体" w:eastAsia="黑体" w:hAnsi="黑体" w:cs="宋体" w:hint="eastAsia"/>
          <w:bCs/>
          <w:sz w:val="32"/>
          <w:szCs w:val="32"/>
          <w:lang w:eastAsia="zh-CN"/>
        </w:rPr>
        <w:lastRenderedPageBreak/>
        <w:t>前    言</w:t>
      </w:r>
      <w:bookmarkEnd w:id="2"/>
      <w:bookmarkEnd w:id="3"/>
    </w:p>
    <w:p w14:paraId="77B1A654" w14:textId="77777777" w:rsidR="00BC7B44" w:rsidRPr="00393ABB" w:rsidRDefault="00000000" w:rsidP="00393ABB">
      <w:pPr>
        <w:pStyle w:val="ad"/>
        <w:spacing w:line="240" w:lineRule="auto"/>
        <w:ind w:firstLineChars="200" w:firstLine="420"/>
        <w:jc w:val="both"/>
        <w:outlineLvl w:val="9"/>
      </w:pPr>
      <w:r w:rsidRPr="00393ABB">
        <w:rPr>
          <w:rFonts w:hint="eastAsia"/>
        </w:rPr>
        <w:t>本文件按照GB/T 1.1—2020《标准化工作导则 第1部分：标准化文件的结构和起草规则》的规定起草。</w:t>
      </w:r>
    </w:p>
    <w:p w14:paraId="7546DDAC" w14:textId="0552FB21" w:rsidR="00BC7B44" w:rsidRPr="00393ABB" w:rsidRDefault="00000000" w:rsidP="00393ABB">
      <w:pPr>
        <w:pStyle w:val="ad"/>
        <w:spacing w:line="240" w:lineRule="auto"/>
        <w:ind w:firstLineChars="200" w:firstLine="420"/>
        <w:jc w:val="both"/>
        <w:outlineLvl w:val="9"/>
      </w:pPr>
      <w:r w:rsidRPr="00393ABB">
        <w:rPr>
          <w:rFonts w:hint="eastAsia"/>
        </w:rPr>
        <w:t>本文件由</w:t>
      </w:r>
      <w:r w:rsidR="004642E3" w:rsidRPr="00393ABB">
        <w:rPr>
          <w:rFonts w:hint="eastAsia"/>
        </w:rPr>
        <w:t>重庆市软件行业协会</w:t>
      </w:r>
      <w:r w:rsidRPr="00393ABB">
        <w:rPr>
          <w:rFonts w:hint="eastAsia"/>
        </w:rPr>
        <w:t>提出并归口。</w:t>
      </w:r>
    </w:p>
    <w:p w14:paraId="3AB304BF" w14:textId="77777777" w:rsidR="00BC7B44" w:rsidRPr="00393ABB" w:rsidRDefault="00000000" w:rsidP="00393ABB">
      <w:pPr>
        <w:pStyle w:val="ad"/>
        <w:spacing w:line="240" w:lineRule="auto"/>
        <w:ind w:firstLineChars="200" w:firstLine="420"/>
        <w:jc w:val="both"/>
        <w:outlineLvl w:val="9"/>
      </w:pPr>
      <w:r w:rsidRPr="00393ABB">
        <w:rPr>
          <w:rFonts w:hint="eastAsia"/>
        </w:rPr>
        <w:t>本文件起草单位：重庆市科学技术研究院、广州芳禾数据有限公司、重庆邮电大学、北京理工大学、济南超级计算技术研究院、杭州</w:t>
      </w:r>
      <w:proofErr w:type="gramStart"/>
      <w:r w:rsidRPr="00393ABB">
        <w:rPr>
          <w:rFonts w:hint="eastAsia"/>
        </w:rPr>
        <w:t>锘崴信息</w:t>
      </w:r>
      <w:proofErr w:type="gramEnd"/>
      <w:r w:rsidRPr="00393ABB">
        <w:rPr>
          <w:rFonts w:hint="eastAsia"/>
        </w:rPr>
        <w:t>科技有限公司、西安交通大学、山东区块链研究院、中兴通讯股份有限公司、浙江大华技术股份有限公司。</w:t>
      </w:r>
    </w:p>
    <w:p w14:paraId="5E85AC72" w14:textId="77777777" w:rsidR="00BC7B44" w:rsidRPr="00393ABB" w:rsidRDefault="00000000" w:rsidP="00393ABB">
      <w:pPr>
        <w:pStyle w:val="ad"/>
        <w:spacing w:line="240" w:lineRule="auto"/>
        <w:ind w:firstLineChars="200" w:firstLine="420"/>
        <w:jc w:val="both"/>
        <w:outlineLvl w:val="9"/>
      </w:pPr>
      <w:r w:rsidRPr="00393ABB">
        <w:rPr>
          <w:rFonts w:hint="eastAsia"/>
        </w:rPr>
        <w:t>本文件主要起草人：。</w:t>
      </w:r>
    </w:p>
    <w:p w14:paraId="23CA727B" w14:textId="77777777" w:rsidR="00393ABB" w:rsidRDefault="00393ABB" w:rsidP="00A91829">
      <w:pPr>
        <w:pStyle w:val="a4"/>
        <w:spacing w:line="279" w:lineRule="auto"/>
        <w:ind w:firstLine="420"/>
        <w:rPr>
          <w:rFonts w:ascii="宋体" w:eastAsia="宋体" w:hAnsi="宋体" w:cs="宋体" w:hint="eastAsia"/>
          <w:lang w:eastAsia="zh-CN"/>
        </w:rPr>
      </w:pPr>
    </w:p>
    <w:p w14:paraId="37AD7777" w14:textId="77777777" w:rsidR="00393ABB" w:rsidRDefault="00393ABB" w:rsidP="00A91829">
      <w:pPr>
        <w:pStyle w:val="a4"/>
        <w:spacing w:line="279" w:lineRule="auto"/>
        <w:ind w:firstLine="420"/>
        <w:rPr>
          <w:rFonts w:ascii="宋体" w:eastAsia="宋体" w:hAnsi="宋体" w:cs="宋体" w:hint="eastAsia"/>
          <w:lang w:eastAsia="zh-CN"/>
        </w:rPr>
      </w:pPr>
    </w:p>
    <w:p w14:paraId="1ABEB654" w14:textId="775F5EE2" w:rsidR="00393ABB" w:rsidRDefault="00393ABB" w:rsidP="00A91829">
      <w:pPr>
        <w:pStyle w:val="a4"/>
        <w:spacing w:line="279" w:lineRule="auto"/>
        <w:ind w:firstLine="420"/>
        <w:rPr>
          <w:rFonts w:ascii="Times New Roman" w:eastAsia="宋体" w:hAnsi="Times New Roman" w:cs="Times New Roman"/>
          <w:lang w:eastAsia="zh-CN"/>
        </w:rPr>
        <w:sectPr w:rsidR="00393ABB" w:rsidSect="00E43124">
          <w:footerReference w:type="default" r:id="rId10"/>
          <w:pgSz w:w="11906" w:h="16838"/>
          <w:pgMar w:top="782" w:right="709" w:bottom="278" w:left="1276" w:header="0" w:footer="1113" w:gutter="0"/>
          <w:pgNumType w:fmt="upperRoman"/>
          <w:cols w:space="720"/>
        </w:sectPr>
      </w:pPr>
    </w:p>
    <w:p w14:paraId="338DC2B0" w14:textId="33730970" w:rsidR="00BC7B44" w:rsidRPr="00D6393F" w:rsidRDefault="00000000" w:rsidP="00D6393F">
      <w:pPr>
        <w:adjustRightInd/>
        <w:snapToGrid/>
        <w:spacing w:beforeLines="1" w:before="2" w:afterLines="220" w:after="528" w:line="400" w:lineRule="exact"/>
        <w:jc w:val="center"/>
        <w:rPr>
          <w:rFonts w:ascii="黑体" w:eastAsia="黑体" w:hAnsi="黑体" w:hint="eastAsia"/>
          <w:sz w:val="32"/>
          <w:szCs w:val="32"/>
          <w:lang w:eastAsia="zh-CN"/>
        </w:rPr>
      </w:pPr>
      <w:r w:rsidRPr="00D6393F">
        <w:rPr>
          <w:rFonts w:ascii="黑体" w:eastAsia="黑体" w:hAnsi="黑体" w:cs="宋体" w:hint="eastAsia"/>
          <w:sz w:val="32"/>
          <w:szCs w:val="32"/>
          <w:lang w:eastAsia="zh-CN"/>
        </w:rPr>
        <w:lastRenderedPageBreak/>
        <w:t>隐私计算可信数据服务平台框架、功能及接口</w:t>
      </w:r>
    </w:p>
    <w:p w14:paraId="2A1FF9B6" w14:textId="1507E34B" w:rsidR="00BC7B44" w:rsidRPr="00A91829" w:rsidRDefault="00000000" w:rsidP="00D6393F">
      <w:pPr>
        <w:adjustRightInd/>
        <w:snapToGrid/>
        <w:spacing w:beforeLines="100" w:before="240" w:afterLines="100" w:after="240"/>
        <w:jc w:val="both"/>
        <w:outlineLvl w:val="0"/>
        <w:rPr>
          <w:rFonts w:ascii="黑体" w:eastAsia="黑体" w:hAnsi="黑体" w:cs="宋体" w:hint="eastAsia"/>
          <w:lang w:eastAsia="zh-CN"/>
        </w:rPr>
      </w:pPr>
      <w:bookmarkStart w:id="4" w:name="bookmark2"/>
      <w:bookmarkStart w:id="5" w:name="_Toc192521692"/>
      <w:bookmarkStart w:id="6" w:name="_Toc195079365"/>
      <w:bookmarkEnd w:id="4"/>
      <w:r w:rsidRPr="00A91829">
        <w:rPr>
          <w:rFonts w:ascii="黑体" w:eastAsia="黑体" w:hAnsi="黑体" w:cs="宋体" w:hint="eastAsia"/>
          <w:spacing w:val="-8"/>
          <w:lang w:eastAsia="zh-CN"/>
        </w:rPr>
        <w:t>1</w:t>
      </w:r>
      <w:r w:rsidRPr="00A91829">
        <w:rPr>
          <w:rFonts w:ascii="黑体" w:eastAsia="黑体" w:hAnsi="黑体" w:cs="宋体" w:hint="eastAsia"/>
          <w:spacing w:val="5"/>
          <w:lang w:eastAsia="zh-CN"/>
        </w:rPr>
        <w:t xml:space="preserve">  </w:t>
      </w:r>
      <w:r w:rsidRPr="00A91829">
        <w:rPr>
          <w:rFonts w:ascii="黑体" w:eastAsia="黑体" w:hAnsi="黑体" w:cs="宋体" w:hint="eastAsia"/>
          <w:spacing w:val="-8"/>
          <w:lang w:eastAsia="zh-CN"/>
        </w:rPr>
        <w:t>范围</w:t>
      </w:r>
      <w:bookmarkEnd w:id="5"/>
      <w:bookmarkEnd w:id="6"/>
    </w:p>
    <w:p w14:paraId="27BB7796" w14:textId="0C9A153F" w:rsidR="00BC7B44" w:rsidRDefault="00000000" w:rsidP="00D6393F">
      <w:pPr>
        <w:adjustRightInd/>
        <w:snapToGrid/>
        <w:ind w:right="57" w:firstLineChars="200" w:firstLine="410"/>
        <w:jc w:val="both"/>
        <w:rPr>
          <w:rFonts w:ascii="Times New Roman" w:eastAsia="宋体" w:hAnsi="Times New Roman" w:cs="Times New Roman"/>
          <w:spacing w:val="-1"/>
          <w:lang w:eastAsia="zh-CN"/>
        </w:rPr>
      </w:pPr>
      <w:r>
        <w:rPr>
          <w:rFonts w:ascii="Times New Roman" w:eastAsia="宋体" w:hAnsi="Times New Roman" w:cs="Times New Roman"/>
          <w:spacing w:val="-5"/>
          <w:lang w:eastAsia="zh-CN"/>
        </w:rPr>
        <w:t>本文件规定了隐私计算可信数据服务</w:t>
      </w:r>
      <w:r w:rsidR="004D2426">
        <w:rPr>
          <w:rFonts w:ascii="Times New Roman" w:eastAsia="宋体" w:hAnsi="Times New Roman" w:cs="Times New Roman" w:hint="eastAsia"/>
          <w:spacing w:val="-5"/>
          <w:lang w:eastAsia="zh-CN"/>
        </w:rPr>
        <w:t>的</w:t>
      </w:r>
      <w:r>
        <w:rPr>
          <w:rFonts w:ascii="Times New Roman" w:eastAsia="宋体" w:hAnsi="Times New Roman" w:cs="Times New Roman"/>
          <w:spacing w:val="-5"/>
          <w:lang w:eastAsia="zh-CN"/>
        </w:rPr>
        <w:t>平台框架</w:t>
      </w:r>
      <w:r w:rsidR="004D2426">
        <w:rPr>
          <w:rFonts w:ascii="Times New Roman" w:eastAsia="宋体" w:hAnsi="Times New Roman" w:cs="Times New Roman" w:hint="eastAsia"/>
          <w:spacing w:val="-5"/>
          <w:lang w:eastAsia="zh-CN"/>
        </w:rPr>
        <w:t>、基础功能、接口规范、安全与合</w:t>
      </w:r>
      <w:proofErr w:type="gramStart"/>
      <w:r w:rsidR="004D2426">
        <w:rPr>
          <w:rFonts w:ascii="Times New Roman" w:eastAsia="宋体" w:hAnsi="Times New Roman" w:cs="Times New Roman" w:hint="eastAsia"/>
          <w:spacing w:val="-5"/>
          <w:lang w:eastAsia="zh-CN"/>
        </w:rPr>
        <w:t>规</w:t>
      </w:r>
      <w:proofErr w:type="gramEnd"/>
      <w:r w:rsidR="004D2426">
        <w:rPr>
          <w:rFonts w:ascii="Times New Roman" w:eastAsia="宋体" w:hAnsi="Times New Roman" w:cs="Times New Roman" w:hint="eastAsia"/>
          <w:spacing w:val="-5"/>
          <w:lang w:eastAsia="zh-CN"/>
        </w:rPr>
        <w:t>性和实施与维护</w:t>
      </w:r>
      <w:r>
        <w:rPr>
          <w:rFonts w:ascii="Times New Roman" w:eastAsia="宋体" w:hAnsi="Times New Roman" w:cs="Times New Roman"/>
          <w:spacing w:val="-5"/>
          <w:lang w:eastAsia="zh-CN"/>
        </w:rPr>
        <w:t>。</w:t>
      </w:r>
    </w:p>
    <w:p w14:paraId="150E3D1A" w14:textId="36869720" w:rsidR="00BC7B44" w:rsidRPr="00A91829" w:rsidRDefault="00000000" w:rsidP="00D6393F">
      <w:pPr>
        <w:adjustRightInd/>
        <w:snapToGrid/>
        <w:ind w:right="57" w:firstLineChars="200" w:firstLine="418"/>
        <w:jc w:val="both"/>
        <w:rPr>
          <w:rFonts w:ascii="Times New Roman" w:eastAsia="宋体" w:hAnsi="Times New Roman" w:cs="Times New Roman"/>
          <w:spacing w:val="-1"/>
          <w:lang w:eastAsia="zh-CN"/>
        </w:rPr>
      </w:pPr>
      <w:r>
        <w:rPr>
          <w:rFonts w:ascii="Times New Roman" w:eastAsia="宋体" w:hAnsi="Times New Roman" w:cs="Times New Roman"/>
          <w:spacing w:val="-1"/>
          <w:lang w:eastAsia="zh-CN"/>
        </w:rPr>
        <w:t>本文件适用于</w:t>
      </w:r>
      <w:r>
        <w:rPr>
          <w:rFonts w:ascii="Times New Roman" w:eastAsia="宋体" w:hAnsi="Times New Roman" w:cs="Times New Roman" w:hint="eastAsia"/>
          <w:spacing w:val="-1"/>
          <w:lang w:eastAsia="zh-CN"/>
        </w:rPr>
        <w:t>基于隐私计算的可信数据服务平</w:t>
      </w:r>
      <w:r>
        <w:rPr>
          <w:rFonts w:ascii="Times New Roman" w:eastAsia="宋体" w:hAnsi="Times New Roman" w:cs="Times New Roman"/>
          <w:spacing w:val="-1"/>
          <w:lang w:eastAsia="zh-CN"/>
        </w:rPr>
        <w:t>台的研发、测试、</w:t>
      </w:r>
      <w:r w:rsidR="00D22F87">
        <w:rPr>
          <w:rFonts w:ascii="Times New Roman" w:eastAsia="宋体" w:hAnsi="Times New Roman" w:cs="Times New Roman" w:hint="eastAsia"/>
          <w:spacing w:val="-1"/>
          <w:lang w:eastAsia="zh-CN"/>
        </w:rPr>
        <w:t>实施及维护</w:t>
      </w:r>
      <w:r>
        <w:rPr>
          <w:rFonts w:ascii="Times New Roman" w:eastAsia="宋体" w:hAnsi="Times New Roman" w:cs="Times New Roman"/>
          <w:spacing w:val="-1"/>
          <w:lang w:eastAsia="zh-CN"/>
        </w:rPr>
        <w:t>等。</w:t>
      </w:r>
    </w:p>
    <w:p w14:paraId="743DB511" w14:textId="6D6C38F7" w:rsidR="00BC7B44" w:rsidRPr="00A91829" w:rsidRDefault="00000000" w:rsidP="00D6393F">
      <w:pPr>
        <w:spacing w:beforeLines="100" w:before="240" w:afterLines="100" w:after="240"/>
        <w:jc w:val="both"/>
        <w:outlineLvl w:val="0"/>
        <w:rPr>
          <w:rFonts w:ascii="黑体" w:eastAsia="黑体" w:hAnsi="黑体" w:cs="Times New Roman" w:hint="eastAsia"/>
          <w:lang w:eastAsia="zh-CN"/>
        </w:rPr>
      </w:pPr>
      <w:bookmarkStart w:id="7" w:name="bookmark3"/>
      <w:bookmarkStart w:id="8" w:name="_Toc192521693"/>
      <w:bookmarkStart w:id="9" w:name="_Toc195079366"/>
      <w:bookmarkEnd w:id="7"/>
      <w:r w:rsidRPr="00A91829">
        <w:rPr>
          <w:rFonts w:ascii="黑体" w:eastAsia="黑体" w:hAnsi="黑体" w:cs="宋体" w:hint="eastAsia"/>
          <w:spacing w:val="-1"/>
          <w:lang w:eastAsia="zh-CN"/>
        </w:rPr>
        <w:t>2  规范性引用文件</w:t>
      </w:r>
      <w:bookmarkEnd w:id="8"/>
      <w:bookmarkEnd w:id="9"/>
    </w:p>
    <w:p w14:paraId="7E58547E" w14:textId="77777777" w:rsidR="00BC7B44" w:rsidRDefault="00000000" w:rsidP="00D6393F">
      <w:pPr>
        <w:adjustRightInd/>
        <w:snapToGrid/>
        <w:ind w:firstLineChars="200" w:firstLine="408"/>
        <w:jc w:val="both"/>
        <w:rPr>
          <w:rFonts w:ascii="Times New Roman" w:eastAsia="宋体" w:hAnsi="Times New Roman" w:cs="Times New Roman"/>
          <w:lang w:eastAsia="zh-CN"/>
        </w:rPr>
      </w:pPr>
      <w:r>
        <w:rPr>
          <w:rFonts w:ascii="Times New Roman" w:eastAsia="宋体" w:hAnsi="Times New Roman" w:cs="Times New Roman"/>
          <w:spacing w:val="-6"/>
          <w:lang w:eastAsia="zh-CN"/>
        </w:rPr>
        <w:t>下列文件中的内容通过文中的规范性引用而构成本文件必不可少的条款。其中，注日期的引用文件，</w:t>
      </w:r>
      <w:r>
        <w:rPr>
          <w:rFonts w:ascii="Times New Roman" w:eastAsia="宋体" w:hAnsi="Times New Roman" w:cs="Times New Roman"/>
          <w:spacing w:val="2"/>
          <w:lang w:eastAsia="zh-CN"/>
        </w:rPr>
        <w:t xml:space="preserve"> </w:t>
      </w:r>
      <w:r>
        <w:rPr>
          <w:rFonts w:ascii="Times New Roman" w:eastAsia="宋体" w:hAnsi="Times New Roman" w:cs="Times New Roman"/>
          <w:spacing w:val="-2"/>
          <w:lang w:eastAsia="zh-CN"/>
        </w:rPr>
        <w:t>仅该日期对应的版本适用于本文件；不注日期的引用文件，其最新版本（</w:t>
      </w:r>
      <w:r>
        <w:rPr>
          <w:rFonts w:ascii="Times New Roman" w:eastAsia="宋体" w:hAnsi="Times New Roman" w:cs="Times New Roman"/>
          <w:spacing w:val="-3"/>
          <w:lang w:eastAsia="zh-CN"/>
        </w:rPr>
        <w:t>包括所有的修改单）适用于本</w:t>
      </w:r>
      <w:r>
        <w:rPr>
          <w:rFonts w:ascii="Times New Roman" w:eastAsia="宋体" w:hAnsi="Times New Roman" w:cs="Times New Roman"/>
          <w:lang w:eastAsia="zh-CN"/>
        </w:rPr>
        <w:t xml:space="preserve"> </w:t>
      </w:r>
      <w:r>
        <w:rPr>
          <w:rFonts w:ascii="Times New Roman" w:eastAsia="宋体" w:hAnsi="Times New Roman" w:cs="Times New Roman"/>
          <w:spacing w:val="-8"/>
          <w:lang w:eastAsia="zh-CN"/>
        </w:rPr>
        <w:t>文件。</w:t>
      </w:r>
    </w:p>
    <w:p w14:paraId="163DE6C8" w14:textId="2E94B94C" w:rsidR="004D2426" w:rsidRDefault="004D2426" w:rsidP="00D6393F">
      <w:pPr>
        <w:adjustRightInd/>
        <w:snapToGrid/>
        <w:ind w:firstLineChars="200" w:firstLine="418"/>
        <w:jc w:val="both"/>
        <w:rPr>
          <w:rFonts w:ascii="Times New Roman" w:eastAsia="Times New Roman" w:hAnsi="Times New Roman" w:cs="Times New Roman"/>
          <w:spacing w:val="-1"/>
          <w:lang w:eastAsia="zh-CN"/>
        </w:rPr>
      </w:pPr>
      <w:r>
        <w:rPr>
          <w:rFonts w:ascii="Times New Roman" w:eastAsia="Times New Roman" w:hAnsi="Times New Roman" w:cs="Times New Roman"/>
          <w:spacing w:val="-1"/>
          <w:lang w:eastAsia="zh-CN"/>
        </w:rPr>
        <w:t xml:space="preserve">GB/T </w:t>
      </w:r>
      <w:r>
        <w:rPr>
          <w:rFonts w:ascii="Times New Roman" w:eastAsia="Times New Roman" w:hAnsi="Times New Roman" w:cs="Times New Roman" w:hint="eastAsia"/>
          <w:spacing w:val="-1"/>
          <w:lang w:eastAsia="zh-CN"/>
        </w:rPr>
        <w:t>20518</w:t>
      </w:r>
      <w:r>
        <w:rPr>
          <w:rFonts w:ascii="Times New Roman" w:eastAsia="Times New Roman" w:hAnsi="Times New Roman" w:cs="Times New Roman"/>
          <w:spacing w:val="-1"/>
          <w:lang w:eastAsia="zh-CN"/>
        </w:rPr>
        <w:t>-201</w:t>
      </w:r>
      <w:r>
        <w:rPr>
          <w:rFonts w:ascii="Times New Roman" w:eastAsia="Times New Roman" w:hAnsi="Times New Roman" w:cs="Times New Roman" w:hint="eastAsia"/>
          <w:spacing w:val="-1"/>
          <w:lang w:eastAsia="zh-CN"/>
        </w:rPr>
        <w:t>8</w:t>
      </w:r>
      <w:r>
        <w:rPr>
          <w:rFonts w:ascii="Times New Roman" w:eastAsia="Times New Roman" w:hAnsi="Times New Roman" w:cs="Times New Roman"/>
          <w:spacing w:val="1"/>
          <w:lang w:eastAsia="zh-CN"/>
        </w:rPr>
        <w:t xml:space="preserve">          </w:t>
      </w:r>
      <w:r>
        <w:rPr>
          <w:rFonts w:ascii="Times New Roman" w:eastAsia="宋体" w:hAnsi="Times New Roman" w:cs="Times New Roman"/>
          <w:spacing w:val="1"/>
          <w:lang w:eastAsia="zh-CN"/>
        </w:rPr>
        <w:t>信息安全技术</w:t>
      </w:r>
      <w:r>
        <w:rPr>
          <w:rFonts w:ascii="Times New Roman" w:eastAsia="宋体" w:hAnsi="Times New Roman" w:cs="Times New Roman"/>
          <w:spacing w:val="1"/>
          <w:lang w:eastAsia="zh-CN"/>
        </w:rPr>
        <w:t xml:space="preserve"> </w:t>
      </w:r>
      <w:r>
        <w:rPr>
          <w:rFonts w:ascii="Times New Roman" w:eastAsia="宋体" w:hAnsi="Times New Roman" w:cs="Times New Roman" w:hint="eastAsia"/>
          <w:spacing w:val="1"/>
          <w:lang w:eastAsia="zh-CN"/>
        </w:rPr>
        <w:t>公</w:t>
      </w:r>
      <w:proofErr w:type="gramStart"/>
      <w:r>
        <w:rPr>
          <w:rFonts w:ascii="Times New Roman" w:eastAsia="宋体" w:hAnsi="Times New Roman" w:cs="Times New Roman" w:hint="eastAsia"/>
          <w:spacing w:val="1"/>
          <w:lang w:eastAsia="zh-CN"/>
        </w:rPr>
        <w:t>钥</w:t>
      </w:r>
      <w:proofErr w:type="gramEnd"/>
      <w:r>
        <w:rPr>
          <w:rFonts w:ascii="Times New Roman" w:eastAsia="宋体" w:hAnsi="Times New Roman" w:cs="Times New Roman" w:hint="eastAsia"/>
          <w:spacing w:val="1"/>
          <w:lang w:eastAsia="zh-CN"/>
        </w:rPr>
        <w:t>基础设施</w:t>
      </w:r>
      <w:r>
        <w:rPr>
          <w:rFonts w:ascii="Times New Roman" w:eastAsia="宋体" w:hAnsi="Times New Roman" w:cs="Times New Roman" w:hint="eastAsia"/>
          <w:spacing w:val="1"/>
          <w:lang w:eastAsia="zh-CN"/>
        </w:rPr>
        <w:t xml:space="preserve"> </w:t>
      </w:r>
      <w:r>
        <w:rPr>
          <w:rFonts w:ascii="Times New Roman" w:eastAsia="宋体" w:hAnsi="Times New Roman" w:cs="Times New Roman" w:hint="eastAsia"/>
          <w:spacing w:val="1"/>
          <w:lang w:eastAsia="zh-CN"/>
        </w:rPr>
        <w:t>数字证书格式</w:t>
      </w:r>
    </w:p>
    <w:p w14:paraId="12C75BF2" w14:textId="663D4773" w:rsidR="00BB0D38" w:rsidRPr="00B83E98" w:rsidRDefault="00000000" w:rsidP="00B83E98">
      <w:pPr>
        <w:adjustRightInd/>
        <w:snapToGrid/>
        <w:ind w:firstLineChars="200" w:firstLine="418"/>
        <w:jc w:val="both"/>
        <w:rPr>
          <w:rFonts w:ascii="宋体" w:eastAsia="宋体" w:hAnsi="宋体" w:cs="宋体" w:hint="eastAsia"/>
          <w:spacing w:val="-1"/>
          <w:lang w:eastAsia="zh-CN"/>
        </w:rPr>
      </w:pPr>
      <w:r>
        <w:rPr>
          <w:rFonts w:ascii="Times New Roman" w:eastAsia="Times New Roman" w:hAnsi="Times New Roman" w:cs="Times New Roman"/>
          <w:spacing w:val="-1"/>
          <w:lang w:eastAsia="zh-CN"/>
        </w:rPr>
        <w:t xml:space="preserve">GB/T 25069-2022 </w:t>
      </w:r>
      <w:r>
        <w:rPr>
          <w:rFonts w:ascii="Times New Roman" w:eastAsia="宋体" w:hAnsi="Times New Roman" w:cs="Times New Roman"/>
          <w:spacing w:val="-1"/>
          <w:lang w:eastAsia="zh-CN"/>
        </w:rPr>
        <w:t xml:space="preserve">          </w:t>
      </w:r>
      <w:r>
        <w:rPr>
          <w:rFonts w:ascii="宋体" w:eastAsia="宋体" w:hAnsi="宋体" w:cs="宋体" w:hint="eastAsia"/>
          <w:spacing w:val="-1"/>
          <w:lang w:eastAsia="zh-CN"/>
        </w:rPr>
        <w:t>信息安全技术</w:t>
      </w:r>
      <w:r>
        <w:rPr>
          <w:rFonts w:ascii="Times New Roman" w:eastAsia="Times New Roman" w:hAnsi="Times New Roman" w:cs="Times New Roman"/>
          <w:spacing w:val="-1"/>
          <w:lang w:eastAsia="zh-CN"/>
        </w:rPr>
        <w:t xml:space="preserve"> </w:t>
      </w:r>
      <w:r>
        <w:rPr>
          <w:rFonts w:ascii="宋体" w:eastAsia="宋体" w:hAnsi="宋体" w:cs="宋体" w:hint="eastAsia"/>
          <w:spacing w:val="-1"/>
          <w:lang w:eastAsia="zh-CN"/>
        </w:rPr>
        <w:t>术语</w:t>
      </w:r>
    </w:p>
    <w:p w14:paraId="481BF81F" w14:textId="77777777" w:rsidR="00BC7B44" w:rsidRDefault="00000000" w:rsidP="00D6393F">
      <w:pPr>
        <w:adjustRightInd/>
        <w:snapToGrid/>
        <w:ind w:firstLineChars="200" w:firstLine="420"/>
        <w:jc w:val="both"/>
        <w:rPr>
          <w:rFonts w:ascii="Times New Roman" w:eastAsia="宋体" w:hAnsi="Times New Roman" w:cs="Times New Roman"/>
          <w:lang w:eastAsia="zh-CN"/>
        </w:rPr>
      </w:pPr>
      <w:r>
        <w:rPr>
          <w:rFonts w:ascii="Times New Roman" w:eastAsia="Times New Roman" w:hAnsi="Times New Roman" w:cs="Times New Roman"/>
          <w:lang w:eastAsia="zh-CN"/>
        </w:rPr>
        <w:t xml:space="preserve">GB/T 32905-2016          </w:t>
      </w:r>
      <w:r>
        <w:rPr>
          <w:rFonts w:ascii="Times New Roman" w:eastAsia="宋体" w:hAnsi="Times New Roman" w:cs="Times New Roman"/>
          <w:lang w:eastAsia="zh-CN"/>
        </w:rPr>
        <w:t>信息安全技术</w:t>
      </w:r>
      <w:r>
        <w:rPr>
          <w:rFonts w:ascii="Times New Roman" w:eastAsia="宋体" w:hAnsi="Times New Roman" w:cs="Times New Roman"/>
          <w:lang w:eastAsia="zh-CN"/>
        </w:rPr>
        <w:t xml:space="preserve"> SM3</w:t>
      </w:r>
      <w:r>
        <w:rPr>
          <w:rFonts w:ascii="Times New Roman" w:eastAsia="宋体" w:hAnsi="Times New Roman" w:cs="Times New Roman"/>
          <w:lang w:eastAsia="zh-CN"/>
        </w:rPr>
        <w:t>密码杂凑算法</w:t>
      </w:r>
    </w:p>
    <w:p w14:paraId="740A8CC2" w14:textId="77777777" w:rsidR="00BC7B44" w:rsidRDefault="00000000" w:rsidP="00D6393F">
      <w:pPr>
        <w:adjustRightInd/>
        <w:snapToGrid/>
        <w:ind w:firstLineChars="200" w:firstLine="418"/>
        <w:jc w:val="both"/>
        <w:rPr>
          <w:rFonts w:ascii="Times New Roman" w:eastAsia="宋体" w:hAnsi="Times New Roman" w:cs="Times New Roman"/>
          <w:spacing w:val="-1"/>
          <w:lang w:eastAsia="zh-CN"/>
        </w:rPr>
      </w:pPr>
      <w:r>
        <w:rPr>
          <w:rFonts w:ascii="Times New Roman" w:eastAsia="Times New Roman" w:hAnsi="Times New Roman" w:cs="Times New Roman"/>
          <w:spacing w:val="-1"/>
          <w:lang w:eastAsia="zh-CN"/>
        </w:rPr>
        <w:t>GB/T 32907-2016</w:t>
      </w:r>
      <w:r>
        <w:rPr>
          <w:rFonts w:ascii="Times New Roman" w:eastAsia="Times New Roman" w:hAnsi="Times New Roman" w:cs="Times New Roman"/>
          <w:spacing w:val="1"/>
          <w:lang w:eastAsia="zh-CN"/>
        </w:rPr>
        <w:t xml:space="preserve">          </w:t>
      </w:r>
      <w:r>
        <w:rPr>
          <w:rFonts w:ascii="Times New Roman" w:eastAsia="宋体" w:hAnsi="Times New Roman" w:cs="Times New Roman"/>
          <w:spacing w:val="1"/>
          <w:lang w:eastAsia="zh-CN"/>
        </w:rPr>
        <w:t>信息安全技术</w:t>
      </w:r>
      <w:r>
        <w:rPr>
          <w:rFonts w:ascii="Times New Roman" w:eastAsia="宋体" w:hAnsi="Times New Roman" w:cs="Times New Roman"/>
          <w:spacing w:val="1"/>
          <w:lang w:eastAsia="zh-CN"/>
        </w:rPr>
        <w:t xml:space="preserve"> </w:t>
      </w:r>
      <w:r>
        <w:rPr>
          <w:rFonts w:ascii="Times New Roman" w:eastAsia="Times New Roman" w:hAnsi="Times New Roman" w:cs="Times New Roman"/>
          <w:spacing w:val="-1"/>
          <w:lang w:eastAsia="zh-CN"/>
        </w:rPr>
        <w:t>SM4</w:t>
      </w:r>
      <w:r>
        <w:rPr>
          <w:rFonts w:ascii="Times New Roman" w:eastAsia="宋体" w:hAnsi="Times New Roman" w:cs="Times New Roman"/>
          <w:spacing w:val="-1"/>
          <w:lang w:eastAsia="zh-CN"/>
        </w:rPr>
        <w:t>分组密码算法</w:t>
      </w:r>
    </w:p>
    <w:p w14:paraId="13982CBE" w14:textId="04AC6F7A" w:rsidR="00BB0D38" w:rsidRDefault="004D2426" w:rsidP="00B83E98">
      <w:pPr>
        <w:adjustRightInd/>
        <w:snapToGrid/>
        <w:ind w:firstLineChars="200" w:firstLine="420"/>
        <w:jc w:val="both"/>
        <w:rPr>
          <w:rFonts w:ascii="Times New Roman" w:eastAsia="宋体" w:hAnsi="Times New Roman" w:cs="Times New Roman"/>
          <w:spacing w:val="-1"/>
          <w:lang w:eastAsia="zh-CN"/>
        </w:rPr>
      </w:pPr>
      <w:r>
        <w:rPr>
          <w:rFonts w:ascii="Times New Roman" w:eastAsia="Times New Roman" w:hAnsi="Times New Roman" w:cs="Times New Roman"/>
          <w:lang w:eastAsia="zh-CN"/>
        </w:rPr>
        <w:t xml:space="preserve">GB/T 32908-2016          </w:t>
      </w:r>
      <w:r>
        <w:rPr>
          <w:rFonts w:ascii="Times New Roman" w:eastAsia="宋体" w:hAnsi="Times New Roman" w:cs="Times New Roman"/>
          <w:lang w:eastAsia="zh-CN"/>
        </w:rPr>
        <w:t>非结构化</w:t>
      </w:r>
      <w:r>
        <w:rPr>
          <w:rFonts w:ascii="Times New Roman" w:eastAsia="宋体" w:hAnsi="Times New Roman" w:cs="Times New Roman"/>
          <w:spacing w:val="-1"/>
          <w:lang w:eastAsia="zh-CN"/>
        </w:rPr>
        <w:t>数据访问接口规范</w:t>
      </w:r>
    </w:p>
    <w:p w14:paraId="53C6E3F7" w14:textId="77777777" w:rsidR="00BC7B44" w:rsidRDefault="00000000" w:rsidP="00D6393F">
      <w:pPr>
        <w:adjustRightInd/>
        <w:snapToGrid/>
        <w:ind w:firstLineChars="200" w:firstLine="418"/>
        <w:jc w:val="both"/>
        <w:rPr>
          <w:rFonts w:ascii="Times New Roman" w:eastAsia="宋体" w:hAnsi="Times New Roman" w:cs="Times New Roman"/>
          <w:spacing w:val="-1"/>
          <w:lang w:eastAsia="zh-CN"/>
        </w:rPr>
      </w:pPr>
      <w:r>
        <w:rPr>
          <w:rFonts w:ascii="Times New Roman" w:eastAsia="Times New Roman" w:hAnsi="Times New Roman" w:cs="Times New Roman"/>
          <w:spacing w:val="-1"/>
          <w:lang w:eastAsia="zh-CN"/>
        </w:rPr>
        <w:t>GB/T 32</w:t>
      </w:r>
      <w:r>
        <w:rPr>
          <w:rFonts w:ascii="Times New Roman" w:eastAsia="Times New Roman" w:hAnsi="Times New Roman" w:cs="Times New Roman" w:hint="eastAsia"/>
          <w:spacing w:val="-1"/>
          <w:lang w:eastAsia="zh-CN"/>
        </w:rPr>
        <w:t>918</w:t>
      </w:r>
      <w:r>
        <w:rPr>
          <w:rFonts w:ascii="Times New Roman" w:eastAsia="Times New Roman" w:hAnsi="Times New Roman" w:cs="Times New Roman"/>
          <w:spacing w:val="-1"/>
          <w:lang w:eastAsia="zh-CN"/>
        </w:rPr>
        <w:t>-2016</w:t>
      </w:r>
      <w:r>
        <w:rPr>
          <w:rFonts w:ascii="Times New Roman" w:eastAsia="Times New Roman" w:hAnsi="Times New Roman" w:cs="Times New Roman"/>
          <w:spacing w:val="1"/>
          <w:lang w:eastAsia="zh-CN"/>
        </w:rPr>
        <w:t xml:space="preserve">          </w:t>
      </w:r>
      <w:r>
        <w:rPr>
          <w:rFonts w:ascii="Times New Roman" w:eastAsia="宋体" w:hAnsi="Times New Roman" w:cs="Times New Roman"/>
          <w:spacing w:val="1"/>
          <w:lang w:eastAsia="zh-CN"/>
        </w:rPr>
        <w:t>信息安全技术</w:t>
      </w:r>
      <w:r>
        <w:rPr>
          <w:rFonts w:ascii="Times New Roman" w:eastAsia="宋体" w:hAnsi="Times New Roman" w:cs="Times New Roman"/>
          <w:spacing w:val="1"/>
          <w:lang w:eastAsia="zh-CN"/>
        </w:rPr>
        <w:t xml:space="preserve"> </w:t>
      </w:r>
      <w:r>
        <w:rPr>
          <w:rFonts w:ascii="Times New Roman" w:eastAsia="Times New Roman" w:hAnsi="Times New Roman" w:cs="Times New Roman"/>
          <w:spacing w:val="-1"/>
          <w:lang w:eastAsia="zh-CN"/>
        </w:rPr>
        <w:t>SM</w:t>
      </w:r>
      <w:r>
        <w:rPr>
          <w:rFonts w:ascii="Times New Roman" w:eastAsia="Times New Roman" w:hAnsi="Times New Roman" w:cs="Times New Roman" w:hint="eastAsia"/>
          <w:spacing w:val="-1"/>
          <w:lang w:eastAsia="zh-CN"/>
        </w:rPr>
        <w:t>2</w:t>
      </w:r>
      <w:r>
        <w:rPr>
          <w:rFonts w:ascii="Times New Roman" w:eastAsia="宋体" w:hAnsi="Times New Roman" w:cs="Times New Roman" w:hint="eastAsia"/>
          <w:spacing w:val="-1"/>
          <w:lang w:eastAsia="zh-CN"/>
        </w:rPr>
        <w:t>椭圆曲线公</w:t>
      </w:r>
      <w:proofErr w:type="gramStart"/>
      <w:r>
        <w:rPr>
          <w:rFonts w:ascii="Times New Roman" w:eastAsia="宋体" w:hAnsi="Times New Roman" w:cs="Times New Roman" w:hint="eastAsia"/>
          <w:spacing w:val="-1"/>
          <w:lang w:eastAsia="zh-CN"/>
        </w:rPr>
        <w:t>钥</w:t>
      </w:r>
      <w:proofErr w:type="gramEnd"/>
      <w:r>
        <w:rPr>
          <w:rFonts w:ascii="Times New Roman" w:eastAsia="宋体" w:hAnsi="Times New Roman" w:cs="Times New Roman" w:hint="eastAsia"/>
          <w:spacing w:val="-1"/>
          <w:lang w:eastAsia="zh-CN"/>
        </w:rPr>
        <w:t>密</w:t>
      </w:r>
      <w:r>
        <w:rPr>
          <w:rFonts w:ascii="Times New Roman" w:eastAsia="宋体" w:hAnsi="Times New Roman" w:cs="Times New Roman"/>
          <w:spacing w:val="-1"/>
          <w:lang w:eastAsia="zh-CN"/>
        </w:rPr>
        <w:t>码法</w:t>
      </w:r>
    </w:p>
    <w:p w14:paraId="15AF3541" w14:textId="1BB14946" w:rsidR="004D2426" w:rsidRDefault="004D2426" w:rsidP="00D6393F">
      <w:pPr>
        <w:adjustRightInd/>
        <w:snapToGrid/>
        <w:ind w:firstLineChars="200" w:firstLine="420"/>
        <w:jc w:val="both"/>
        <w:rPr>
          <w:rFonts w:ascii="Times New Roman" w:eastAsia="宋体" w:hAnsi="Times New Roman" w:cs="Times New Roman"/>
          <w:spacing w:val="-1"/>
          <w:lang w:eastAsia="zh-CN"/>
        </w:rPr>
      </w:pPr>
      <w:r>
        <w:rPr>
          <w:rFonts w:ascii="Times New Roman" w:eastAsia="Times New Roman" w:hAnsi="Times New Roman" w:cs="Times New Roman"/>
          <w:lang w:eastAsia="zh-CN"/>
        </w:rPr>
        <w:t>GB/T 35273</w:t>
      </w:r>
      <w:r>
        <w:rPr>
          <w:rFonts w:ascii="Times New Roman" w:eastAsia="宋体" w:hAnsi="Times New Roman" w:cs="Times New Roman"/>
          <w:lang w:eastAsia="zh-CN"/>
        </w:rPr>
        <w:t>-</w:t>
      </w:r>
      <w:r>
        <w:rPr>
          <w:rFonts w:ascii="Times New Roman" w:eastAsia="Times New Roman" w:hAnsi="Times New Roman" w:cs="Times New Roman"/>
          <w:lang w:eastAsia="zh-CN"/>
        </w:rPr>
        <w:t xml:space="preserve">2020          </w:t>
      </w:r>
      <w:r>
        <w:rPr>
          <w:rFonts w:ascii="Times New Roman" w:eastAsia="宋体" w:hAnsi="Times New Roman" w:cs="Times New Roman"/>
          <w:spacing w:val="-1"/>
          <w:lang w:eastAsia="zh-CN"/>
        </w:rPr>
        <w:t>信息安全技术</w:t>
      </w:r>
      <w:r>
        <w:rPr>
          <w:rFonts w:ascii="Times New Roman" w:eastAsia="宋体" w:hAnsi="Times New Roman" w:cs="Times New Roman"/>
          <w:spacing w:val="-1"/>
          <w:lang w:eastAsia="zh-CN"/>
        </w:rPr>
        <w:t xml:space="preserve"> </w:t>
      </w:r>
      <w:r>
        <w:rPr>
          <w:rFonts w:ascii="Times New Roman" w:eastAsia="宋体" w:hAnsi="Times New Roman" w:cs="Times New Roman"/>
          <w:spacing w:val="-1"/>
          <w:lang w:eastAsia="zh-CN"/>
        </w:rPr>
        <w:t>个人信息安全规范</w:t>
      </w:r>
    </w:p>
    <w:p w14:paraId="10244D61" w14:textId="77777777" w:rsidR="00BC7B44" w:rsidRDefault="00000000" w:rsidP="00D6393F">
      <w:pPr>
        <w:adjustRightInd/>
        <w:snapToGrid/>
        <w:ind w:firstLineChars="200" w:firstLine="418"/>
        <w:jc w:val="both"/>
        <w:rPr>
          <w:rFonts w:ascii="Times New Roman" w:eastAsia="宋体" w:hAnsi="Times New Roman" w:cs="Times New Roman"/>
          <w:spacing w:val="-1"/>
          <w:lang w:eastAsia="zh-CN"/>
        </w:rPr>
      </w:pPr>
      <w:r>
        <w:rPr>
          <w:rFonts w:ascii="Times New Roman" w:eastAsia="Times New Roman" w:hAnsi="Times New Roman" w:cs="Times New Roman"/>
          <w:spacing w:val="-1"/>
          <w:lang w:eastAsia="zh-CN"/>
        </w:rPr>
        <w:t>GB/T 3</w:t>
      </w:r>
      <w:r>
        <w:rPr>
          <w:rFonts w:ascii="Times New Roman" w:eastAsia="Times New Roman" w:hAnsi="Times New Roman" w:cs="Times New Roman" w:hint="eastAsia"/>
          <w:spacing w:val="-1"/>
          <w:lang w:eastAsia="zh-CN"/>
        </w:rPr>
        <w:t>5275</w:t>
      </w:r>
      <w:r>
        <w:rPr>
          <w:rFonts w:ascii="Times New Roman" w:eastAsia="Times New Roman" w:hAnsi="Times New Roman" w:cs="Times New Roman"/>
          <w:spacing w:val="-1"/>
          <w:lang w:eastAsia="zh-CN"/>
        </w:rPr>
        <w:t>-201</w:t>
      </w:r>
      <w:r>
        <w:rPr>
          <w:rFonts w:ascii="Times New Roman" w:eastAsia="Times New Roman" w:hAnsi="Times New Roman" w:cs="Times New Roman" w:hint="eastAsia"/>
          <w:spacing w:val="-1"/>
          <w:lang w:eastAsia="zh-CN"/>
        </w:rPr>
        <w:t>7</w:t>
      </w:r>
      <w:r>
        <w:rPr>
          <w:rFonts w:ascii="Times New Roman" w:eastAsia="Times New Roman" w:hAnsi="Times New Roman" w:cs="Times New Roman"/>
          <w:spacing w:val="1"/>
          <w:lang w:eastAsia="zh-CN"/>
        </w:rPr>
        <w:t xml:space="preserve">          </w:t>
      </w:r>
      <w:r>
        <w:rPr>
          <w:rFonts w:ascii="Times New Roman" w:eastAsia="宋体" w:hAnsi="Times New Roman" w:cs="Times New Roman"/>
          <w:spacing w:val="1"/>
          <w:lang w:eastAsia="zh-CN"/>
        </w:rPr>
        <w:t>信息安全技术</w:t>
      </w:r>
      <w:r>
        <w:rPr>
          <w:rFonts w:ascii="Times New Roman" w:eastAsia="宋体" w:hAnsi="Times New Roman" w:cs="Times New Roman"/>
          <w:spacing w:val="1"/>
          <w:lang w:eastAsia="zh-CN"/>
        </w:rPr>
        <w:t xml:space="preserve"> </w:t>
      </w:r>
      <w:r>
        <w:rPr>
          <w:rFonts w:ascii="Times New Roman" w:eastAsia="Times New Roman" w:hAnsi="Times New Roman" w:cs="Times New Roman"/>
          <w:spacing w:val="-1"/>
          <w:lang w:eastAsia="zh-CN"/>
        </w:rPr>
        <w:t>SM</w:t>
      </w:r>
      <w:r>
        <w:rPr>
          <w:rFonts w:ascii="Times New Roman" w:eastAsia="Times New Roman" w:hAnsi="Times New Roman" w:cs="Times New Roman" w:hint="eastAsia"/>
          <w:spacing w:val="-1"/>
          <w:lang w:eastAsia="zh-CN"/>
        </w:rPr>
        <w:t>2</w:t>
      </w:r>
      <w:r>
        <w:rPr>
          <w:rFonts w:ascii="宋体" w:eastAsia="宋体" w:hAnsi="宋体" w:cs="宋体" w:hint="eastAsia"/>
          <w:spacing w:val="-1"/>
          <w:lang w:eastAsia="zh-CN"/>
        </w:rPr>
        <w:t>密码</w:t>
      </w:r>
      <w:r>
        <w:rPr>
          <w:rFonts w:ascii="Times New Roman" w:eastAsia="宋体" w:hAnsi="Times New Roman" w:cs="Times New Roman"/>
          <w:spacing w:val="-1"/>
          <w:lang w:eastAsia="zh-CN"/>
        </w:rPr>
        <w:t>算法</w:t>
      </w:r>
      <w:r>
        <w:rPr>
          <w:rFonts w:ascii="Times New Roman" w:eastAsia="宋体" w:hAnsi="Times New Roman" w:cs="Times New Roman" w:hint="eastAsia"/>
          <w:spacing w:val="-1"/>
          <w:lang w:eastAsia="zh-CN"/>
        </w:rPr>
        <w:t>加密签名消息语法规则</w:t>
      </w:r>
    </w:p>
    <w:p w14:paraId="5BB94320" w14:textId="77777777" w:rsidR="00BC7B44" w:rsidRDefault="00000000" w:rsidP="00D6393F">
      <w:pPr>
        <w:adjustRightInd/>
        <w:snapToGrid/>
        <w:ind w:firstLineChars="200" w:firstLine="418"/>
        <w:jc w:val="both"/>
        <w:rPr>
          <w:rFonts w:ascii="宋体" w:eastAsia="宋体" w:hAnsi="宋体" w:cs="宋体" w:hint="eastAsia"/>
          <w:spacing w:val="-1"/>
          <w:lang w:eastAsia="zh-CN"/>
        </w:rPr>
      </w:pPr>
      <w:r>
        <w:rPr>
          <w:rFonts w:ascii="Times New Roman" w:eastAsia="Times New Roman" w:hAnsi="Times New Roman" w:cs="Times New Roman"/>
          <w:spacing w:val="-1"/>
          <w:lang w:eastAsia="zh-CN"/>
        </w:rPr>
        <w:t xml:space="preserve">GB/T </w:t>
      </w:r>
      <w:r>
        <w:rPr>
          <w:rFonts w:ascii="Times New Roman" w:eastAsia="Times New Roman" w:hAnsi="Times New Roman" w:cs="Times New Roman" w:hint="eastAsia"/>
          <w:spacing w:val="-1"/>
          <w:lang w:eastAsia="zh-CN"/>
        </w:rPr>
        <w:t>35276</w:t>
      </w:r>
      <w:r>
        <w:rPr>
          <w:rFonts w:ascii="Times New Roman" w:eastAsia="Times New Roman" w:hAnsi="Times New Roman" w:cs="Times New Roman"/>
          <w:spacing w:val="-1"/>
          <w:lang w:eastAsia="zh-CN"/>
        </w:rPr>
        <w:t>-201</w:t>
      </w:r>
      <w:r>
        <w:rPr>
          <w:rFonts w:ascii="Times New Roman" w:eastAsia="Times New Roman" w:hAnsi="Times New Roman" w:cs="Times New Roman" w:hint="eastAsia"/>
          <w:spacing w:val="-1"/>
          <w:lang w:eastAsia="zh-CN"/>
        </w:rPr>
        <w:t>7</w:t>
      </w:r>
      <w:r>
        <w:rPr>
          <w:rFonts w:ascii="Times New Roman" w:eastAsia="Times New Roman" w:hAnsi="Times New Roman" w:cs="Times New Roman"/>
          <w:spacing w:val="1"/>
          <w:lang w:eastAsia="zh-CN"/>
        </w:rPr>
        <w:t xml:space="preserve">          </w:t>
      </w:r>
      <w:r>
        <w:rPr>
          <w:rFonts w:ascii="Times New Roman" w:eastAsia="宋体" w:hAnsi="Times New Roman" w:cs="Times New Roman"/>
          <w:spacing w:val="1"/>
          <w:lang w:eastAsia="zh-CN"/>
        </w:rPr>
        <w:t>信息安全技术</w:t>
      </w:r>
      <w:r>
        <w:rPr>
          <w:rFonts w:ascii="Times New Roman" w:eastAsia="宋体" w:hAnsi="Times New Roman" w:cs="Times New Roman"/>
          <w:spacing w:val="1"/>
          <w:lang w:eastAsia="zh-CN"/>
        </w:rPr>
        <w:t xml:space="preserve"> </w:t>
      </w:r>
      <w:r>
        <w:rPr>
          <w:rFonts w:ascii="Times New Roman" w:eastAsia="Times New Roman" w:hAnsi="Times New Roman" w:cs="Times New Roman"/>
          <w:spacing w:val="-1"/>
          <w:lang w:eastAsia="zh-CN"/>
        </w:rPr>
        <w:t>SM</w:t>
      </w:r>
      <w:r>
        <w:rPr>
          <w:rFonts w:ascii="Times New Roman" w:eastAsia="Times New Roman" w:hAnsi="Times New Roman" w:cs="Times New Roman" w:hint="eastAsia"/>
          <w:spacing w:val="-1"/>
          <w:lang w:eastAsia="zh-CN"/>
        </w:rPr>
        <w:t>2</w:t>
      </w:r>
      <w:r>
        <w:rPr>
          <w:rFonts w:ascii="宋体" w:eastAsia="宋体" w:hAnsi="宋体" w:cs="宋体" w:hint="eastAsia"/>
          <w:spacing w:val="-1"/>
          <w:lang w:eastAsia="zh-CN"/>
        </w:rPr>
        <w:t>密码算法使用规范</w:t>
      </w:r>
    </w:p>
    <w:p w14:paraId="265F737B" w14:textId="6616684E" w:rsidR="00BB0D38" w:rsidRDefault="004D2426" w:rsidP="00B83E98">
      <w:pPr>
        <w:adjustRightInd/>
        <w:snapToGrid/>
        <w:ind w:firstLine="418"/>
        <w:jc w:val="both"/>
        <w:rPr>
          <w:rFonts w:ascii="Times New Roman" w:eastAsia="宋体" w:hAnsi="Times New Roman" w:cs="Times New Roman"/>
          <w:spacing w:val="-1"/>
          <w:lang w:eastAsia="zh-CN"/>
        </w:rPr>
      </w:pPr>
      <w:r>
        <w:rPr>
          <w:rFonts w:ascii="Times New Roman" w:eastAsia="Times New Roman" w:hAnsi="Times New Roman" w:cs="Times New Roman"/>
          <w:lang w:eastAsia="zh-CN"/>
        </w:rPr>
        <w:t xml:space="preserve">GB/T 35295-2017        </w:t>
      </w:r>
      <w:r>
        <w:rPr>
          <w:rFonts w:ascii="Times New Roman" w:eastAsia="Times New Roman" w:hAnsi="Times New Roman" w:cs="Times New Roman"/>
          <w:spacing w:val="-1"/>
          <w:lang w:eastAsia="zh-CN"/>
        </w:rPr>
        <w:t xml:space="preserve">  </w:t>
      </w:r>
      <w:r>
        <w:rPr>
          <w:rFonts w:ascii="Times New Roman" w:eastAsia="宋体" w:hAnsi="Times New Roman" w:cs="Times New Roman"/>
          <w:spacing w:val="-1"/>
          <w:lang w:eastAsia="zh-CN"/>
        </w:rPr>
        <w:t>信息技术</w:t>
      </w:r>
      <w:r>
        <w:rPr>
          <w:rFonts w:ascii="Times New Roman" w:eastAsia="宋体" w:hAnsi="Times New Roman" w:cs="Times New Roman"/>
          <w:spacing w:val="-1"/>
          <w:lang w:eastAsia="zh-CN"/>
        </w:rPr>
        <w:t xml:space="preserve"> </w:t>
      </w:r>
      <w:r>
        <w:rPr>
          <w:rFonts w:ascii="Times New Roman" w:eastAsia="宋体" w:hAnsi="Times New Roman" w:cs="Times New Roman"/>
          <w:spacing w:val="-1"/>
          <w:lang w:eastAsia="zh-CN"/>
        </w:rPr>
        <w:t>大数据</w:t>
      </w:r>
      <w:r>
        <w:rPr>
          <w:rFonts w:ascii="Times New Roman" w:eastAsia="宋体" w:hAnsi="Times New Roman" w:cs="Times New Roman"/>
          <w:spacing w:val="9"/>
          <w:lang w:eastAsia="zh-CN"/>
        </w:rPr>
        <w:t xml:space="preserve"> </w:t>
      </w:r>
      <w:r>
        <w:rPr>
          <w:rFonts w:ascii="Times New Roman" w:eastAsia="宋体" w:hAnsi="Times New Roman" w:cs="Times New Roman"/>
          <w:spacing w:val="-1"/>
          <w:lang w:eastAsia="zh-CN"/>
        </w:rPr>
        <w:t>术语</w:t>
      </w:r>
    </w:p>
    <w:p w14:paraId="58ACDEFC" w14:textId="77777777" w:rsidR="00BC7B44" w:rsidRDefault="00000000" w:rsidP="00D6393F">
      <w:pPr>
        <w:adjustRightInd/>
        <w:snapToGrid/>
        <w:ind w:firstLineChars="200" w:firstLine="418"/>
        <w:jc w:val="both"/>
        <w:rPr>
          <w:rFonts w:ascii="Times New Roman" w:eastAsia="宋体" w:hAnsi="Times New Roman" w:cs="Times New Roman"/>
          <w:spacing w:val="-1"/>
          <w:lang w:eastAsia="zh-CN"/>
        </w:rPr>
      </w:pPr>
      <w:r>
        <w:rPr>
          <w:rFonts w:ascii="Times New Roman" w:eastAsia="Times New Roman" w:hAnsi="Times New Roman" w:cs="Times New Roman"/>
          <w:spacing w:val="-1"/>
          <w:lang w:eastAsia="zh-CN"/>
        </w:rPr>
        <w:t xml:space="preserve">GB/T </w:t>
      </w:r>
      <w:r>
        <w:rPr>
          <w:rFonts w:ascii="Times New Roman" w:eastAsia="Times New Roman" w:hAnsi="Times New Roman" w:cs="Times New Roman" w:hint="eastAsia"/>
          <w:spacing w:val="-1"/>
          <w:lang w:eastAsia="zh-CN"/>
        </w:rPr>
        <w:t>39786</w:t>
      </w:r>
      <w:r>
        <w:rPr>
          <w:rFonts w:ascii="Times New Roman" w:eastAsia="Times New Roman" w:hAnsi="Times New Roman" w:cs="Times New Roman"/>
          <w:spacing w:val="-1"/>
          <w:lang w:eastAsia="zh-CN"/>
        </w:rPr>
        <w:t>-20</w:t>
      </w:r>
      <w:r>
        <w:rPr>
          <w:rFonts w:ascii="Times New Roman" w:eastAsia="Times New Roman" w:hAnsi="Times New Roman" w:cs="Times New Roman" w:hint="eastAsia"/>
          <w:spacing w:val="-1"/>
          <w:lang w:eastAsia="zh-CN"/>
        </w:rPr>
        <w:t>21</w:t>
      </w:r>
      <w:r>
        <w:rPr>
          <w:rFonts w:ascii="Times New Roman" w:eastAsia="Times New Roman" w:hAnsi="Times New Roman" w:cs="Times New Roman"/>
          <w:spacing w:val="1"/>
          <w:lang w:eastAsia="zh-CN"/>
        </w:rPr>
        <w:t xml:space="preserve">          </w:t>
      </w:r>
      <w:r>
        <w:rPr>
          <w:rFonts w:ascii="Times New Roman" w:eastAsia="宋体" w:hAnsi="Times New Roman" w:cs="Times New Roman"/>
          <w:spacing w:val="1"/>
          <w:lang w:eastAsia="zh-CN"/>
        </w:rPr>
        <w:t>信息安全技术</w:t>
      </w:r>
      <w:r>
        <w:rPr>
          <w:rFonts w:ascii="Times New Roman" w:eastAsia="宋体" w:hAnsi="Times New Roman" w:cs="Times New Roman"/>
          <w:spacing w:val="1"/>
          <w:lang w:eastAsia="zh-CN"/>
        </w:rPr>
        <w:t xml:space="preserve"> </w:t>
      </w:r>
      <w:r>
        <w:rPr>
          <w:rFonts w:ascii="Times New Roman" w:eastAsia="宋体" w:hAnsi="Times New Roman" w:cs="Times New Roman" w:hint="eastAsia"/>
          <w:spacing w:val="1"/>
          <w:lang w:eastAsia="zh-CN"/>
        </w:rPr>
        <w:t>信息系统密码应用基本要求</w:t>
      </w:r>
    </w:p>
    <w:p w14:paraId="63FC6126" w14:textId="00F9F9F8" w:rsidR="00BC7B44" w:rsidRPr="00A91829" w:rsidRDefault="00000000" w:rsidP="00D6393F">
      <w:pPr>
        <w:adjustRightInd/>
        <w:snapToGrid/>
        <w:ind w:firstLineChars="200" w:firstLine="418"/>
        <w:jc w:val="both"/>
        <w:rPr>
          <w:rFonts w:ascii="Times New Roman" w:eastAsia="宋体" w:hAnsi="Times New Roman" w:cs="Times New Roman"/>
          <w:lang w:eastAsia="zh-CN"/>
        </w:rPr>
      </w:pPr>
      <w:r>
        <w:rPr>
          <w:rFonts w:ascii="Times New Roman" w:eastAsia="Times New Roman" w:hAnsi="Times New Roman" w:cs="Times New Roman"/>
          <w:spacing w:val="-1"/>
          <w:lang w:eastAsia="zh-CN"/>
        </w:rPr>
        <w:t>T/ISC 0015</w:t>
      </w:r>
      <w:r w:rsidR="00681226">
        <w:rPr>
          <w:rFonts w:ascii="Times New Roman" w:eastAsia="Times New Roman" w:hAnsi="Times New Roman" w:cs="Times New Roman" w:hint="eastAsia"/>
          <w:spacing w:val="-1"/>
          <w:lang w:eastAsia="zh-CN"/>
        </w:rPr>
        <w:t>-</w:t>
      </w:r>
      <w:r>
        <w:rPr>
          <w:rFonts w:ascii="Times New Roman" w:eastAsia="Times New Roman" w:hAnsi="Times New Roman" w:cs="Times New Roman"/>
          <w:spacing w:val="-1"/>
          <w:lang w:eastAsia="zh-CN"/>
        </w:rPr>
        <w:t>2022</w:t>
      </w:r>
      <w:r>
        <w:rPr>
          <w:rFonts w:ascii="Times New Roman" w:eastAsia="Times New Roman" w:hAnsi="Times New Roman" w:cs="Times New Roman"/>
          <w:spacing w:val="1"/>
          <w:lang w:eastAsia="zh-CN"/>
        </w:rPr>
        <w:t xml:space="preserve">        </w:t>
      </w:r>
      <w:r w:rsidR="00681226">
        <w:rPr>
          <w:rFonts w:ascii="Times New Roman" w:eastAsia="Times New Roman" w:hAnsi="Times New Roman" w:cs="Times New Roman" w:hint="eastAsia"/>
          <w:spacing w:val="1"/>
          <w:lang w:eastAsia="zh-CN"/>
        </w:rPr>
        <w:t xml:space="preserve">   </w:t>
      </w:r>
      <w:r>
        <w:rPr>
          <w:rFonts w:ascii="宋体" w:eastAsia="宋体" w:hAnsi="宋体" w:cs="宋体" w:hint="eastAsia"/>
          <w:spacing w:val="-1"/>
          <w:lang w:eastAsia="zh-CN"/>
        </w:rPr>
        <w:t>金融场景隐私保护计算平台</w:t>
      </w:r>
      <w:r>
        <w:rPr>
          <w:rFonts w:ascii="Times New Roman" w:eastAsia="宋体" w:hAnsi="Times New Roman" w:cs="Times New Roman"/>
          <w:spacing w:val="-1"/>
          <w:lang w:eastAsia="zh-CN"/>
        </w:rPr>
        <w:t xml:space="preserve"> </w:t>
      </w:r>
      <w:r>
        <w:rPr>
          <w:rFonts w:ascii="宋体" w:eastAsia="宋体" w:hAnsi="宋体" w:cs="宋体" w:hint="eastAsia"/>
          <w:spacing w:val="-1"/>
          <w:lang w:eastAsia="zh-CN"/>
        </w:rPr>
        <w:t>技术要求与测试方法</w:t>
      </w:r>
    </w:p>
    <w:p w14:paraId="2E2AF7A8" w14:textId="44F9F154" w:rsidR="00BC7B44" w:rsidRPr="00A91829" w:rsidRDefault="00000000" w:rsidP="00D6393F">
      <w:pPr>
        <w:spacing w:beforeLines="100" w:before="240" w:afterLines="100" w:after="240"/>
        <w:jc w:val="both"/>
        <w:outlineLvl w:val="0"/>
        <w:rPr>
          <w:rFonts w:ascii="黑体" w:eastAsia="黑体" w:hAnsi="黑体" w:cs="宋体" w:hint="eastAsia"/>
          <w:lang w:eastAsia="zh-CN"/>
        </w:rPr>
      </w:pPr>
      <w:bookmarkStart w:id="10" w:name="bookmark4"/>
      <w:bookmarkStart w:id="11" w:name="_Toc192521694"/>
      <w:bookmarkStart w:id="12" w:name="_Toc195079367"/>
      <w:bookmarkEnd w:id="10"/>
      <w:proofErr w:type="gramStart"/>
      <w:r w:rsidRPr="00A91829">
        <w:rPr>
          <w:rFonts w:ascii="黑体" w:eastAsia="黑体" w:hAnsi="黑体" w:cs="宋体" w:hint="eastAsia"/>
          <w:spacing w:val="-1"/>
        </w:rPr>
        <w:t xml:space="preserve">3  </w:t>
      </w:r>
      <w:proofErr w:type="spellStart"/>
      <w:r w:rsidRPr="00A91829">
        <w:rPr>
          <w:rFonts w:ascii="黑体" w:eastAsia="黑体" w:hAnsi="黑体" w:cs="宋体" w:hint="eastAsia"/>
          <w:spacing w:val="-1"/>
        </w:rPr>
        <w:t>术语及定义</w:t>
      </w:r>
      <w:bookmarkEnd w:id="11"/>
      <w:bookmarkEnd w:id="12"/>
      <w:proofErr w:type="spellEnd"/>
      <w:proofErr w:type="gramEnd"/>
    </w:p>
    <w:p w14:paraId="416BA253" w14:textId="18B2042B" w:rsidR="00BC7B44" w:rsidRDefault="00000000" w:rsidP="00D6393F">
      <w:pPr>
        <w:ind w:firstLineChars="200" w:firstLine="416"/>
        <w:jc w:val="both"/>
        <w:rPr>
          <w:rFonts w:ascii="Times New Roman" w:eastAsia="宋体" w:hAnsi="Times New Roman" w:cs="Times New Roman"/>
        </w:rPr>
      </w:pPr>
      <w:r>
        <w:rPr>
          <w:rFonts w:ascii="Times New Roman" w:eastAsia="Times New Roman" w:hAnsi="Times New Roman" w:cs="Times New Roman"/>
          <w:spacing w:val="-2"/>
        </w:rPr>
        <w:t>GB/T</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18794-2002</w:t>
      </w:r>
      <w:r>
        <w:rPr>
          <w:rFonts w:ascii="Times New Roman" w:eastAsia="宋体" w:hAnsi="Times New Roman" w:cs="Times New Roman"/>
          <w:spacing w:val="-2"/>
        </w:rPr>
        <w:t>、</w:t>
      </w:r>
      <w:r>
        <w:rPr>
          <w:rFonts w:ascii="Times New Roman" w:eastAsia="Times New Roman" w:hAnsi="Times New Roman" w:cs="Times New Roman"/>
          <w:spacing w:val="-2"/>
        </w:rPr>
        <w:t>GB/T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32400-2015</w:t>
      </w:r>
      <w:r>
        <w:rPr>
          <w:rFonts w:ascii="Times New Roman" w:eastAsia="宋体" w:hAnsi="Times New Roman" w:cs="Times New Roman"/>
          <w:spacing w:val="-2"/>
        </w:rPr>
        <w:t>、</w:t>
      </w:r>
      <w:r>
        <w:rPr>
          <w:rFonts w:ascii="Times New Roman" w:eastAsia="Times New Roman" w:hAnsi="Times New Roman" w:cs="Times New Roman"/>
          <w:spacing w:val="-2"/>
        </w:rPr>
        <w:t>GB/T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32908-2016</w:t>
      </w:r>
      <w:r>
        <w:rPr>
          <w:rFonts w:ascii="Times New Roman" w:eastAsia="宋体" w:hAnsi="Times New Roman" w:cs="Times New Roman"/>
          <w:spacing w:val="-2"/>
        </w:rPr>
        <w:t>、</w:t>
      </w:r>
      <w:r>
        <w:rPr>
          <w:rFonts w:ascii="Times New Roman" w:eastAsia="Times New Roman" w:hAnsi="Times New Roman" w:cs="Times New Roman"/>
          <w:spacing w:val="-2"/>
        </w:rPr>
        <w:t>GB/T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35295-2017</w:t>
      </w:r>
      <w:r>
        <w:rPr>
          <w:rFonts w:ascii="Times New Roman" w:eastAsia="宋体" w:hAnsi="Times New Roman" w:cs="Times New Roman"/>
          <w:spacing w:val="-3"/>
        </w:rPr>
        <w:t>、</w:t>
      </w:r>
      <w:r>
        <w:rPr>
          <w:rFonts w:ascii="Times New Roman" w:eastAsia="Times New Roman" w:hAnsi="Times New Roman" w:cs="Times New Roman"/>
          <w:spacing w:val="-3"/>
        </w:rPr>
        <w:t>GM/T</w:t>
      </w:r>
      <w:r>
        <w:rPr>
          <w:rFonts w:ascii="Times New Roman" w:eastAsia="Times New Roman" w:hAnsi="Times New Roman" w:cs="Times New Roman"/>
          <w:spacing w:val="16"/>
          <w:w w:val="101"/>
        </w:rPr>
        <w:t xml:space="preserve"> </w:t>
      </w:r>
      <w:r>
        <w:rPr>
          <w:rFonts w:ascii="Times New Roman" w:eastAsia="Times New Roman" w:hAnsi="Times New Roman" w:cs="Times New Roman"/>
          <w:spacing w:val="-3"/>
        </w:rPr>
        <w:t>0002-2012</w:t>
      </w:r>
      <w:r>
        <w:rPr>
          <w:rFonts w:ascii="Times New Roman" w:eastAsia="宋体" w:hAnsi="Times New Roman" w:cs="Times New Roman"/>
          <w:spacing w:val="-3"/>
        </w:rPr>
        <w:t>、</w:t>
      </w:r>
      <w:r>
        <w:rPr>
          <w:rFonts w:ascii="Times New Roman" w:eastAsia="Times New Roman" w:hAnsi="Times New Roman" w:cs="Times New Roman"/>
        </w:rPr>
        <w:t>GM/T 0003.1-2012</w:t>
      </w:r>
      <w:r>
        <w:rPr>
          <w:rFonts w:ascii="Times New Roman" w:eastAsia="宋体" w:hAnsi="Times New Roman" w:cs="Times New Roman"/>
        </w:rPr>
        <w:t>和</w:t>
      </w:r>
      <w:r>
        <w:rPr>
          <w:rFonts w:ascii="Times New Roman" w:eastAsia="Times New Roman" w:hAnsi="Times New Roman" w:cs="Times New Roman"/>
        </w:rPr>
        <w:t>GM/T 0004-2012</w:t>
      </w:r>
      <w:r>
        <w:rPr>
          <w:rFonts w:ascii="Times New Roman" w:eastAsia="宋体" w:hAnsi="Times New Roman" w:cs="Times New Roman"/>
        </w:rPr>
        <w:t>界定的以及下列术语和定</w:t>
      </w:r>
      <w:r>
        <w:rPr>
          <w:rFonts w:ascii="Times New Roman" w:eastAsia="宋体" w:hAnsi="Times New Roman" w:cs="Times New Roman"/>
          <w:spacing w:val="-1"/>
        </w:rPr>
        <w:t>义适用于本文件。</w:t>
      </w:r>
    </w:p>
    <w:p w14:paraId="593F3021" w14:textId="77777777" w:rsidR="00BC7B44" w:rsidRPr="00A91829" w:rsidRDefault="00000000" w:rsidP="00393ABB">
      <w:pPr>
        <w:jc w:val="both"/>
        <w:rPr>
          <w:rFonts w:ascii="黑体" w:eastAsia="黑体" w:hAnsi="黑体" w:cs="宋体" w:hint="eastAsia"/>
        </w:rPr>
      </w:pPr>
      <w:r w:rsidRPr="00A91829">
        <w:rPr>
          <w:rFonts w:ascii="黑体" w:eastAsia="黑体" w:hAnsi="黑体" w:cs="宋体" w:hint="eastAsia"/>
          <w:spacing w:val="-2"/>
        </w:rPr>
        <w:t>3.1</w:t>
      </w:r>
    </w:p>
    <w:p w14:paraId="682643FE" w14:textId="77777777" w:rsidR="00BC7B44" w:rsidRPr="00A91829" w:rsidRDefault="00000000" w:rsidP="00393ABB">
      <w:pPr>
        <w:ind w:firstLineChars="200" w:firstLine="418"/>
        <w:jc w:val="both"/>
        <w:rPr>
          <w:rFonts w:ascii="黑体" w:eastAsia="黑体" w:hAnsi="黑体" w:cs="宋体" w:hint="eastAsia"/>
          <w:spacing w:val="-1"/>
        </w:rPr>
      </w:pPr>
      <w:r w:rsidRPr="00A91829">
        <w:rPr>
          <w:rFonts w:ascii="黑体" w:eastAsia="黑体" w:hAnsi="黑体" w:cs="宋体" w:hint="eastAsia"/>
          <w:spacing w:val="-1"/>
          <w:lang w:eastAsia="zh-CN"/>
        </w:rPr>
        <w:t>隐私增强技术</w:t>
      </w:r>
      <w:r w:rsidRPr="00A91829">
        <w:rPr>
          <w:rFonts w:ascii="黑体" w:eastAsia="黑体" w:hAnsi="黑体" w:cs="宋体" w:hint="eastAsia"/>
          <w:spacing w:val="-1"/>
        </w:rPr>
        <w:t xml:space="preserve"> </w:t>
      </w:r>
      <w:r w:rsidRPr="00A91829">
        <w:rPr>
          <w:rFonts w:ascii="黑体" w:eastAsia="黑体" w:hAnsi="黑体" w:cs="Times New Roman"/>
          <w:spacing w:val="-1"/>
        </w:rPr>
        <w:t>privacy</w:t>
      </w:r>
      <w:r w:rsidRPr="00A91829">
        <w:rPr>
          <w:rFonts w:ascii="黑体" w:eastAsia="黑体" w:hAnsi="黑体" w:cs="Times New Roman"/>
          <w:spacing w:val="-1"/>
          <w:lang w:eastAsia="zh-CN"/>
        </w:rPr>
        <w:t xml:space="preserve"> enhanced</w:t>
      </w:r>
      <w:r w:rsidRPr="00A91829">
        <w:rPr>
          <w:rFonts w:ascii="黑体" w:eastAsia="黑体" w:hAnsi="黑体" w:cs="Times New Roman"/>
          <w:spacing w:val="-1"/>
        </w:rPr>
        <w:t xml:space="preserve"> </w:t>
      </w:r>
      <w:r w:rsidRPr="00A91829">
        <w:rPr>
          <w:rFonts w:ascii="黑体" w:eastAsia="黑体" w:hAnsi="黑体" w:cs="Times New Roman"/>
          <w:spacing w:val="-1"/>
          <w:lang w:eastAsia="zh-CN"/>
        </w:rPr>
        <w:t>technology</w:t>
      </w:r>
    </w:p>
    <w:p w14:paraId="1F0B5798" w14:textId="77777777" w:rsidR="00BC7B44" w:rsidRDefault="00000000" w:rsidP="00393ABB">
      <w:pPr>
        <w:ind w:firstLineChars="200" w:firstLine="418"/>
        <w:jc w:val="both"/>
        <w:rPr>
          <w:rFonts w:ascii="Times New Roman" w:eastAsia="宋体" w:hAnsi="Times New Roman" w:cs="Times New Roman"/>
          <w:spacing w:val="-1"/>
          <w:lang w:eastAsia="zh-CN"/>
        </w:rPr>
      </w:pPr>
      <w:r>
        <w:rPr>
          <w:rFonts w:ascii="Times New Roman" w:eastAsia="宋体" w:hAnsi="Times New Roman" w:cs="Times New Roman" w:hint="eastAsia"/>
          <w:spacing w:val="-1"/>
          <w:lang w:eastAsia="zh-CN"/>
        </w:rPr>
        <w:t>是用于安全处理和共享敏感数据的技术</w:t>
      </w:r>
      <w:r>
        <w:rPr>
          <w:rFonts w:ascii="Times New Roman" w:eastAsia="宋体" w:hAnsi="Times New Roman" w:cs="Times New Roman"/>
          <w:spacing w:val="-1"/>
          <w:lang w:eastAsia="zh-CN"/>
        </w:rPr>
        <w:t>。</w:t>
      </w:r>
    </w:p>
    <w:p w14:paraId="112C206A" w14:textId="77777777" w:rsidR="00BC7B44" w:rsidRDefault="00000000" w:rsidP="00393ABB">
      <w:pPr>
        <w:ind w:firstLineChars="200" w:firstLine="418"/>
        <w:jc w:val="both"/>
        <w:rPr>
          <w:rFonts w:ascii="Times New Roman" w:eastAsia="黑体" w:hAnsi="Times New Roman" w:cs="Times New Roman"/>
          <w:lang w:eastAsia="zh-CN"/>
        </w:rPr>
      </w:pPr>
      <w:r>
        <w:rPr>
          <w:rFonts w:ascii="宋体" w:eastAsia="宋体" w:hAnsi="宋体" w:cs="宋体" w:hint="eastAsia"/>
          <w:spacing w:val="-1"/>
          <w:lang w:eastAsia="zh-CN"/>
        </w:rPr>
        <w:t>注：隐私增强技术有两大类，即输入隐私增强技术和输出隐私增强技术。</w:t>
      </w:r>
    </w:p>
    <w:p w14:paraId="64E42CD7" w14:textId="77777777" w:rsidR="00BC7B44" w:rsidRPr="00192E63" w:rsidRDefault="00000000" w:rsidP="00393ABB">
      <w:pPr>
        <w:jc w:val="both"/>
        <w:rPr>
          <w:rFonts w:ascii="黑体" w:eastAsia="黑体" w:hAnsi="黑体" w:cs="宋体" w:hint="eastAsia"/>
        </w:rPr>
      </w:pPr>
      <w:r w:rsidRPr="00192E63">
        <w:rPr>
          <w:rFonts w:ascii="黑体" w:eastAsia="黑体" w:hAnsi="黑体" w:cs="宋体" w:hint="eastAsia"/>
          <w:spacing w:val="-2"/>
        </w:rPr>
        <w:t>3.2</w:t>
      </w:r>
    </w:p>
    <w:p w14:paraId="20992600" w14:textId="42360C14" w:rsidR="00BC7B44" w:rsidRPr="00A91829" w:rsidRDefault="00000000" w:rsidP="00393ABB">
      <w:pPr>
        <w:ind w:firstLineChars="200" w:firstLine="418"/>
        <w:jc w:val="both"/>
        <w:rPr>
          <w:rFonts w:ascii="黑体" w:eastAsia="黑体" w:hAnsi="黑体" w:cs="Times New Roman" w:hint="eastAsia"/>
          <w:lang w:eastAsia="zh-CN"/>
        </w:rPr>
      </w:pPr>
      <w:r w:rsidRPr="00A91829">
        <w:rPr>
          <w:rFonts w:ascii="黑体" w:eastAsia="黑体" w:hAnsi="黑体" w:cs="宋体" w:hint="eastAsia"/>
          <w:spacing w:val="-1"/>
          <w:lang w:eastAsia="zh-CN"/>
        </w:rPr>
        <w:t>多方安全计算</w:t>
      </w:r>
      <w:r w:rsidRPr="00A91829">
        <w:rPr>
          <w:rFonts w:ascii="黑体" w:eastAsia="黑体" w:hAnsi="黑体" w:cs="Times New Roman"/>
          <w:spacing w:val="-1"/>
          <w:lang w:eastAsia="zh-CN"/>
        </w:rPr>
        <w:t xml:space="preserve"> </w:t>
      </w:r>
      <w:r w:rsidRPr="00A91829">
        <w:rPr>
          <w:rFonts w:ascii="黑体" w:eastAsia="黑体" w:hAnsi="黑体" w:cs="Times New Roman" w:hint="eastAsia"/>
          <w:spacing w:val="-1"/>
          <w:lang w:eastAsia="zh-CN"/>
        </w:rPr>
        <w:t>secure multi-party computation</w:t>
      </w:r>
      <w:bookmarkStart w:id="13" w:name="bookmark32"/>
      <w:bookmarkEnd w:id="13"/>
    </w:p>
    <w:p w14:paraId="2E538513" w14:textId="77777777" w:rsidR="00BC7B44" w:rsidRDefault="00000000" w:rsidP="00393ABB">
      <w:pPr>
        <w:ind w:firstLineChars="200" w:firstLine="416"/>
        <w:jc w:val="both"/>
        <w:rPr>
          <w:rFonts w:ascii="Times New Roman" w:eastAsia="Times New Roman" w:hAnsi="Times New Roman" w:cs="Times New Roman"/>
          <w:lang w:eastAsia="zh-CN"/>
        </w:rPr>
      </w:pPr>
      <w:r>
        <w:rPr>
          <w:rFonts w:ascii="Times New Roman" w:eastAsia="宋体" w:hAnsi="Times New Roman" w:cs="Times New Roman" w:hint="eastAsia"/>
          <w:spacing w:val="-2"/>
          <w:lang w:eastAsia="zh-CN"/>
        </w:rPr>
        <w:t>在一个分布式网络中，多个参与实体各自持有私密数据，各方希望以这些数据为输入共同完成对某函数的计算，而要求每个参与实体除计算结果、预期可公开的信息外均不能得到其他参与实体的任何输入信息。主要研究针对无可信第三</w:t>
      </w:r>
      <w:proofErr w:type="gramStart"/>
      <w:r>
        <w:rPr>
          <w:rFonts w:ascii="Times New Roman" w:eastAsia="宋体" w:hAnsi="Times New Roman" w:cs="Times New Roman" w:hint="eastAsia"/>
          <w:spacing w:val="-2"/>
          <w:lang w:eastAsia="zh-CN"/>
        </w:rPr>
        <w:t>方情况</w:t>
      </w:r>
      <w:proofErr w:type="gramEnd"/>
      <w:r>
        <w:rPr>
          <w:rFonts w:ascii="Times New Roman" w:eastAsia="宋体" w:hAnsi="Times New Roman" w:cs="Times New Roman" w:hint="eastAsia"/>
          <w:spacing w:val="-2"/>
          <w:lang w:eastAsia="zh-CN"/>
        </w:rPr>
        <w:t>下，安全地进行多方协同的计算问题。</w:t>
      </w:r>
    </w:p>
    <w:p w14:paraId="5524F0C9" w14:textId="77777777" w:rsidR="00BC7B44" w:rsidRDefault="00000000" w:rsidP="00393ABB">
      <w:pPr>
        <w:ind w:firstLineChars="200" w:firstLine="416"/>
        <w:jc w:val="both"/>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注：多方安全计算的常用技术有混淆电路（</w:t>
      </w:r>
      <w:r>
        <w:rPr>
          <w:rFonts w:ascii="Times New Roman" w:eastAsia="宋体" w:hAnsi="Times New Roman" w:cs="Times New Roman" w:hint="eastAsia"/>
          <w:spacing w:val="-2"/>
          <w:lang w:eastAsia="zh-CN"/>
        </w:rPr>
        <w:t>Garbled Circuit</w:t>
      </w:r>
      <w:r>
        <w:rPr>
          <w:rFonts w:ascii="Times New Roman" w:eastAsia="宋体" w:hAnsi="Times New Roman" w:cs="Times New Roman" w:hint="eastAsia"/>
          <w:spacing w:val="-2"/>
          <w:lang w:eastAsia="zh-CN"/>
        </w:rPr>
        <w:t>）、不经意传输（</w:t>
      </w:r>
      <w:r>
        <w:rPr>
          <w:rFonts w:ascii="Times New Roman" w:eastAsia="宋体" w:hAnsi="Times New Roman" w:cs="Times New Roman" w:hint="eastAsia"/>
          <w:spacing w:val="-2"/>
          <w:lang w:eastAsia="zh-CN"/>
        </w:rPr>
        <w:t>Oblivious Transfer</w:t>
      </w:r>
      <w:r>
        <w:rPr>
          <w:rFonts w:ascii="Times New Roman" w:eastAsia="宋体" w:hAnsi="Times New Roman" w:cs="Times New Roman" w:hint="eastAsia"/>
          <w:spacing w:val="-2"/>
          <w:lang w:eastAsia="zh-CN"/>
        </w:rPr>
        <w:t>）、秘密分享（也称秘密分割。</w:t>
      </w:r>
      <w:r>
        <w:rPr>
          <w:rFonts w:ascii="Times New Roman" w:eastAsia="宋体" w:hAnsi="Times New Roman" w:cs="Times New Roman" w:hint="eastAsia"/>
          <w:spacing w:val="-2"/>
          <w:lang w:eastAsia="zh-CN"/>
        </w:rPr>
        <w:t>Secret Sharing</w:t>
      </w:r>
      <w:r>
        <w:rPr>
          <w:rFonts w:ascii="Times New Roman" w:eastAsia="宋体" w:hAnsi="Times New Roman" w:cs="Times New Roman" w:hint="eastAsia"/>
          <w:spacing w:val="-2"/>
          <w:lang w:eastAsia="zh-CN"/>
        </w:rPr>
        <w:t>）、同态加密（</w:t>
      </w:r>
      <w:r>
        <w:rPr>
          <w:rFonts w:ascii="Times New Roman" w:eastAsia="宋体" w:hAnsi="Times New Roman" w:cs="Times New Roman" w:hint="eastAsia"/>
          <w:spacing w:val="-2"/>
          <w:lang w:eastAsia="zh-CN"/>
        </w:rPr>
        <w:t>Homomorphic Encryption</w:t>
      </w:r>
      <w:r>
        <w:rPr>
          <w:rFonts w:ascii="Times New Roman" w:eastAsia="宋体" w:hAnsi="Times New Roman" w:cs="Times New Roman" w:hint="eastAsia"/>
          <w:spacing w:val="-2"/>
          <w:lang w:eastAsia="zh-CN"/>
        </w:rPr>
        <w:t>）等。</w:t>
      </w:r>
    </w:p>
    <w:p w14:paraId="0536226B" w14:textId="77777777" w:rsidR="00BC7B44" w:rsidRDefault="00000000" w:rsidP="00393ABB">
      <w:pPr>
        <w:ind w:firstLineChars="200" w:firstLine="416"/>
        <w:jc w:val="both"/>
        <w:rPr>
          <w:rFonts w:ascii="Times New Roman" w:eastAsia="Times New Roman" w:hAnsi="Times New Roman" w:cs="Times New Roman"/>
          <w:lang w:eastAsia="zh-CN"/>
        </w:rPr>
      </w:pPr>
      <w:r>
        <w:rPr>
          <w:rFonts w:ascii="Times New Roman" w:eastAsia="宋体" w:hAnsi="Times New Roman" w:cs="Times New Roman" w:hint="eastAsia"/>
          <w:spacing w:val="-2"/>
          <w:lang w:eastAsia="zh-CN"/>
        </w:rPr>
        <w:t>[</w:t>
      </w:r>
      <w:r>
        <w:rPr>
          <w:rFonts w:ascii="Times New Roman" w:eastAsia="宋体" w:hAnsi="Times New Roman" w:cs="Times New Roman" w:hint="eastAsia"/>
          <w:spacing w:val="-2"/>
          <w:lang w:eastAsia="zh-CN"/>
        </w:rPr>
        <w:t>来源：</w:t>
      </w:r>
      <w:r>
        <w:rPr>
          <w:rFonts w:ascii="Times New Roman" w:eastAsia="宋体" w:hAnsi="Times New Roman" w:cs="Times New Roman" w:hint="eastAsia"/>
          <w:spacing w:val="-2"/>
          <w:lang w:eastAsia="zh-CN"/>
        </w:rPr>
        <w:t>T/CCSA 407-2022,3.1]</w:t>
      </w:r>
    </w:p>
    <w:p w14:paraId="08D31CB8" w14:textId="35DABE15" w:rsidR="00BC7B44" w:rsidRPr="00A91829" w:rsidRDefault="00000000" w:rsidP="00393ABB">
      <w:pPr>
        <w:jc w:val="both"/>
        <w:rPr>
          <w:rFonts w:ascii="黑体" w:eastAsia="黑体" w:hAnsi="黑体" w:cs="宋体" w:hint="eastAsia"/>
          <w:spacing w:val="-1"/>
          <w:lang w:eastAsia="zh-CN"/>
        </w:rPr>
      </w:pPr>
      <w:r w:rsidRPr="00A91829">
        <w:rPr>
          <w:rFonts w:ascii="黑体" w:eastAsia="黑体" w:hAnsi="黑体" w:cs="宋体" w:hint="eastAsia"/>
          <w:spacing w:val="-1"/>
          <w:lang w:eastAsia="zh-CN"/>
        </w:rPr>
        <w:t>3.3</w:t>
      </w:r>
    </w:p>
    <w:p w14:paraId="26017B03" w14:textId="77777777" w:rsidR="00BC7B44" w:rsidRPr="00A91829" w:rsidRDefault="00000000" w:rsidP="00393ABB">
      <w:pPr>
        <w:ind w:firstLineChars="200" w:firstLine="418"/>
        <w:jc w:val="both"/>
        <w:rPr>
          <w:rFonts w:ascii="黑体" w:eastAsia="黑体" w:hAnsi="黑体" w:cs="宋体" w:hint="eastAsia"/>
          <w:spacing w:val="-1"/>
          <w:lang w:eastAsia="zh-CN"/>
        </w:rPr>
      </w:pPr>
      <w:r w:rsidRPr="00A91829">
        <w:rPr>
          <w:rFonts w:ascii="黑体" w:eastAsia="黑体" w:hAnsi="黑体" w:cs="宋体" w:hint="eastAsia"/>
          <w:spacing w:val="-1"/>
          <w:lang w:eastAsia="zh-CN"/>
        </w:rPr>
        <w:t xml:space="preserve">同态加密 </w:t>
      </w:r>
      <w:r w:rsidRPr="00A91829">
        <w:rPr>
          <w:rFonts w:ascii="黑体" w:eastAsia="黑体" w:hAnsi="黑体" w:cs="宋体"/>
          <w:spacing w:val="-1"/>
          <w:lang w:eastAsia="zh-CN"/>
        </w:rPr>
        <w:t>homomorphic encryption</w:t>
      </w:r>
    </w:p>
    <w:p w14:paraId="21D8F676" w14:textId="77777777" w:rsidR="00BC7B44" w:rsidRDefault="00000000" w:rsidP="00393ABB">
      <w:pPr>
        <w:ind w:firstLineChars="200" w:firstLine="416"/>
        <w:jc w:val="both"/>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基于明文空间到密文空间同态性的公</w:t>
      </w:r>
      <w:proofErr w:type="gramStart"/>
      <w:r>
        <w:rPr>
          <w:rFonts w:ascii="Times New Roman" w:eastAsia="宋体" w:hAnsi="Times New Roman" w:cs="Times New Roman" w:hint="eastAsia"/>
          <w:spacing w:val="-2"/>
          <w:lang w:eastAsia="zh-CN"/>
        </w:rPr>
        <w:t>钥</w:t>
      </w:r>
      <w:proofErr w:type="gramEnd"/>
      <w:r>
        <w:rPr>
          <w:rFonts w:ascii="Times New Roman" w:eastAsia="宋体" w:hAnsi="Times New Roman" w:cs="Times New Roman" w:hint="eastAsia"/>
          <w:spacing w:val="-2"/>
          <w:lang w:eastAsia="zh-CN"/>
        </w:rPr>
        <w:t>加密算法，计算方使用密文完成任务。</w:t>
      </w:r>
    </w:p>
    <w:p w14:paraId="1B73D493" w14:textId="77777777" w:rsidR="00BC7B44" w:rsidRPr="00A91829" w:rsidRDefault="00000000" w:rsidP="00393ABB">
      <w:pPr>
        <w:jc w:val="both"/>
        <w:rPr>
          <w:rFonts w:ascii="黑体" w:eastAsia="黑体" w:hAnsi="黑体" w:cs="宋体" w:hint="eastAsia"/>
          <w:spacing w:val="-1"/>
          <w:lang w:eastAsia="zh-CN"/>
        </w:rPr>
      </w:pPr>
      <w:r w:rsidRPr="00A91829">
        <w:rPr>
          <w:rFonts w:ascii="黑体" w:eastAsia="黑体" w:hAnsi="黑体" w:cs="宋体" w:hint="eastAsia"/>
          <w:spacing w:val="-1"/>
          <w:lang w:eastAsia="zh-CN"/>
        </w:rPr>
        <w:t>3.4</w:t>
      </w:r>
    </w:p>
    <w:p w14:paraId="45AEDEB9" w14:textId="77777777" w:rsidR="00BC7B44" w:rsidRPr="00A91829" w:rsidRDefault="00000000" w:rsidP="00393ABB">
      <w:pPr>
        <w:ind w:firstLineChars="200" w:firstLine="418"/>
        <w:jc w:val="both"/>
        <w:rPr>
          <w:rFonts w:ascii="黑体" w:eastAsia="黑体" w:hAnsi="黑体" w:cs="宋体" w:hint="eastAsia"/>
          <w:spacing w:val="-1"/>
          <w:lang w:eastAsia="zh-CN"/>
        </w:rPr>
      </w:pPr>
      <w:proofErr w:type="gramStart"/>
      <w:r w:rsidRPr="00A91829">
        <w:rPr>
          <w:rFonts w:ascii="黑体" w:eastAsia="黑体" w:hAnsi="黑体" w:cs="宋体" w:hint="eastAsia"/>
          <w:spacing w:val="-1"/>
          <w:lang w:eastAsia="zh-CN"/>
        </w:rPr>
        <w:t>零知识</w:t>
      </w:r>
      <w:proofErr w:type="gramEnd"/>
      <w:r w:rsidRPr="00A91829">
        <w:rPr>
          <w:rFonts w:ascii="黑体" w:eastAsia="黑体" w:hAnsi="黑体" w:cs="宋体" w:hint="eastAsia"/>
          <w:spacing w:val="-1"/>
          <w:lang w:eastAsia="zh-CN"/>
        </w:rPr>
        <w:t>证明</w:t>
      </w:r>
      <w:r w:rsidRPr="00A91829">
        <w:rPr>
          <w:rFonts w:ascii="黑体" w:eastAsia="黑体" w:hAnsi="黑体" w:cs="宋体"/>
          <w:spacing w:val="-1"/>
          <w:lang w:eastAsia="zh-CN"/>
        </w:rPr>
        <w:t xml:space="preserve"> </w:t>
      </w:r>
      <w:r w:rsidRPr="00A91829">
        <w:rPr>
          <w:rFonts w:ascii="黑体" w:eastAsia="黑体" w:hAnsi="黑体" w:cs="宋体" w:hint="eastAsia"/>
          <w:spacing w:val="-1"/>
          <w:lang w:eastAsia="zh-CN"/>
        </w:rPr>
        <w:t>zero knowledge proof</w:t>
      </w:r>
    </w:p>
    <w:p w14:paraId="60A33872" w14:textId="10CCEE2B" w:rsidR="00BC7B44" w:rsidRDefault="00000000" w:rsidP="00393ABB">
      <w:pPr>
        <w:ind w:firstLineChars="200" w:firstLine="416"/>
        <w:jc w:val="both"/>
        <w:rPr>
          <w:rFonts w:ascii="Times New Roman" w:eastAsia="宋体" w:hAnsi="Times New Roman" w:cs="Times New Roman"/>
          <w:spacing w:val="-2"/>
          <w:lang w:eastAsia="zh-CN"/>
        </w:rPr>
      </w:pPr>
      <w:r>
        <w:rPr>
          <w:rFonts w:ascii="Times New Roman" w:eastAsia="宋体" w:hAnsi="Times New Roman" w:cs="Times New Roman" w:hint="eastAsia"/>
          <w:spacing w:val="-2"/>
          <w:lang w:eastAsia="zh-CN"/>
        </w:rPr>
        <w:t>是一种涉及两方或更多</w:t>
      </w:r>
      <w:r w:rsidR="00D22F87">
        <w:rPr>
          <w:rFonts w:ascii="Times New Roman" w:eastAsia="宋体" w:hAnsi="Times New Roman" w:cs="Times New Roman" w:hint="eastAsia"/>
          <w:spacing w:val="-2"/>
          <w:lang w:eastAsia="zh-CN"/>
        </w:rPr>
        <w:t>方</w:t>
      </w:r>
      <w:r>
        <w:rPr>
          <w:rFonts w:ascii="Times New Roman" w:eastAsia="宋体" w:hAnsi="Times New Roman" w:cs="Times New Roman" w:hint="eastAsia"/>
          <w:spacing w:val="-2"/>
          <w:lang w:eastAsia="zh-CN"/>
        </w:rPr>
        <w:t>的协议，证明者向验证者证明并使其相信自己知道或拥有某一消息，但证明过程不能向验证者泄露任何关于被证明消息的信息。</w:t>
      </w:r>
    </w:p>
    <w:p w14:paraId="70B95410" w14:textId="08803164" w:rsidR="00BC7B44" w:rsidRPr="00A91829" w:rsidRDefault="00000000" w:rsidP="00393ABB">
      <w:pPr>
        <w:jc w:val="both"/>
        <w:rPr>
          <w:rFonts w:ascii="黑体" w:eastAsia="黑体" w:hAnsi="黑体" w:cs="Times New Roman" w:hint="eastAsia"/>
          <w:lang w:eastAsia="zh-CN"/>
        </w:rPr>
      </w:pPr>
      <w:r w:rsidRPr="00A91829">
        <w:rPr>
          <w:rFonts w:ascii="黑体" w:eastAsia="黑体" w:hAnsi="黑体" w:cs="宋体" w:hint="eastAsia"/>
          <w:spacing w:val="-2"/>
          <w:lang w:eastAsia="zh-CN"/>
        </w:rPr>
        <w:t>3.5</w:t>
      </w:r>
    </w:p>
    <w:p w14:paraId="10DAE42C" w14:textId="1903453C" w:rsidR="00BC7B44" w:rsidRPr="00B83E98" w:rsidRDefault="00000000" w:rsidP="00B83E98">
      <w:pPr>
        <w:ind w:firstLineChars="200" w:firstLine="416"/>
        <w:jc w:val="both"/>
        <w:rPr>
          <w:rFonts w:ascii="黑体" w:eastAsia="黑体" w:hAnsi="黑体" w:cs="宋体" w:hint="eastAsia"/>
          <w:b/>
          <w:bCs/>
          <w:spacing w:val="-2"/>
          <w:lang w:eastAsia="zh-CN"/>
        </w:rPr>
      </w:pPr>
      <w:r w:rsidRPr="00A91829">
        <w:rPr>
          <w:rFonts w:ascii="黑体" w:eastAsia="黑体" w:hAnsi="黑体" w:cs="宋体" w:hint="eastAsia"/>
          <w:spacing w:val="-2"/>
          <w:lang w:eastAsia="zh-CN"/>
        </w:rPr>
        <w:t>联邦学习</w:t>
      </w:r>
      <w:r w:rsidR="00BB0D38">
        <w:rPr>
          <w:rFonts w:ascii="黑体" w:eastAsia="黑体" w:hAnsi="黑体" w:cs="宋体" w:hint="eastAsia"/>
          <w:spacing w:val="-2"/>
          <w:lang w:eastAsia="zh-CN"/>
        </w:rPr>
        <w:t xml:space="preserve"> </w:t>
      </w:r>
      <w:r w:rsidR="00BB0D38">
        <w:rPr>
          <w:rFonts w:ascii="黑体" w:eastAsia="黑体" w:hAnsi="黑体" w:cs="宋体" w:hint="eastAsia"/>
          <w:spacing w:val="-1"/>
          <w:lang w:eastAsia="zh-CN"/>
        </w:rPr>
        <w:t>f</w:t>
      </w:r>
      <w:r w:rsidR="00BB0D38" w:rsidRPr="00BB0D38">
        <w:rPr>
          <w:rFonts w:ascii="黑体" w:eastAsia="黑体" w:hAnsi="黑体" w:cs="宋体" w:hint="eastAsia"/>
          <w:spacing w:val="-1"/>
          <w:lang w:eastAsia="zh-CN"/>
        </w:rPr>
        <w:t xml:space="preserve">ederated </w:t>
      </w:r>
      <w:r w:rsidR="00325EBD">
        <w:rPr>
          <w:rFonts w:ascii="黑体" w:eastAsia="黑体" w:hAnsi="黑体" w:cs="宋体" w:hint="eastAsia"/>
          <w:spacing w:val="-1"/>
          <w:lang w:eastAsia="zh-CN"/>
        </w:rPr>
        <w:t>l</w:t>
      </w:r>
      <w:r w:rsidR="00BB0D38" w:rsidRPr="00BB0D38">
        <w:rPr>
          <w:rFonts w:ascii="黑体" w:eastAsia="黑体" w:hAnsi="黑体" w:cs="宋体" w:hint="eastAsia"/>
          <w:spacing w:val="-1"/>
          <w:lang w:eastAsia="zh-CN"/>
        </w:rPr>
        <w:t>earning</w:t>
      </w:r>
    </w:p>
    <w:p w14:paraId="3870374A" w14:textId="77777777" w:rsidR="00BC7B44" w:rsidRDefault="00000000" w:rsidP="00393ABB">
      <w:pPr>
        <w:ind w:firstLineChars="200" w:firstLine="416"/>
        <w:jc w:val="both"/>
        <w:rPr>
          <w:rFonts w:ascii="Times New Roman" w:eastAsia="宋体" w:hAnsi="Times New Roman" w:cs="Times New Roman"/>
          <w:lang w:eastAsia="zh-CN"/>
        </w:rPr>
      </w:pPr>
      <w:r>
        <w:rPr>
          <w:rFonts w:ascii="Times New Roman" w:eastAsia="宋体" w:hAnsi="Times New Roman" w:cs="Times New Roman" w:hint="eastAsia"/>
          <w:spacing w:val="-2"/>
          <w:lang w:eastAsia="zh-CN"/>
        </w:rPr>
        <w:t>一种多个参与方在保证各自原始私有数据不出数据方定义的可信域的前提下，以保护隐私数据的方式交换中间计算结果，从而协作完成某项机器学习任务的模式。</w:t>
      </w:r>
      <w:r>
        <w:rPr>
          <w:rFonts w:ascii="Times New Roman" w:eastAsia="宋体" w:hAnsi="Times New Roman" w:cs="Times New Roman"/>
          <w:lang w:eastAsia="zh-CN"/>
        </w:rPr>
        <w:t xml:space="preserve"> </w:t>
      </w:r>
    </w:p>
    <w:p w14:paraId="4405DA6A" w14:textId="77777777" w:rsidR="00BC7B44" w:rsidRDefault="00000000" w:rsidP="00393ABB">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注：隐私数据包括原始私有数据、计算结果以及算法参数和模型参数中需要被保护的数据。算法参数和模型参数中需要被保护的数据根据实际应用场景确定，包括但不限于模型参数、梯度、样本分布等。隐私计算中的联邦学习不包含明文交换中间计算结果且未保护隐私数据的方案。</w:t>
      </w:r>
    </w:p>
    <w:p w14:paraId="2F98E7C1" w14:textId="77777777" w:rsidR="00BC7B44" w:rsidRDefault="00000000" w:rsidP="00393ABB">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来源：</w:t>
      </w:r>
      <w:r>
        <w:rPr>
          <w:rFonts w:ascii="Times New Roman" w:eastAsia="宋体" w:hAnsi="Times New Roman" w:cs="Times New Roman" w:hint="eastAsia"/>
          <w:lang w:eastAsia="zh-CN"/>
        </w:rPr>
        <w:t xml:space="preserve">YD/T 4691-2024,3.1]                                                                                                                                                                                                                  </w:t>
      </w:r>
    </w:p>
    <w:p w14:paraId="4611FF60" w14:textId="2D6EA36C" w:rsidR="00BC7B44" w:rsidRPr="00A91829" w:rsidRDefault="00000000" w:rsidP="00393ABB">
      <w:pPr>
        <w:jc w:val="both"/>
        <w:rPr>
          <w:rFonts w:ascii="黑体" w:eastAsia="黑体" w:hAnsi="黑体" w:cs="宋体" w:hint="eastAsia"/>
          <w:lang w:eastAsia="zh-CN"/>
        </w:rPr>
      </w:pPr>
      <w:r w:rsidRPr="00A91829">
        <w:rPr>
          <w:rFonts w:ascii="黑体" w:eastAsia="黑体" w:hAnsi="黑体" w:cs="宋体" w:hint="eastAsia"/>
          <w:spacing w:val="-2"/>
          <w:lang w:eastAsia="zh-CN"/>
        </w:rPr>
        <w:t>3.6</w:t>
      </w:r>
    </w:p>
    <w:p w14:paraId="3B7ED97F" w14:textId="77777777" w:rsidR="00BC7B44" w:rsidRPr="00A91829" w:rsidRDefault="00000000" w:rsidP="00393ABB">
      <w:pPr>
        <w:ind w:firstLineChars="200" w:firstLine="418"/>
        <w:jc w:val="both"/>
        <w:rPr>
          <w:rFonts w:ascii="黑体" w:eastAsia="黑体" w:hAnsi="黑体" w:cs="Times New Roman" w:hint="eastAsia"/>
          <w:lang w:eastAsia="zh-CN"/>
        </w:rPr>
      </w:pPr>
      <w:r w:rsidRPr="00A91829">
        <w:rPr>
          <w:rFonts w:ascii="黑体" w:eastAsia="黑体" w:hAnsi="黑体" w:cs="宋体" w:hint="eastAsia"/>
          <w:spacing w:val="-1"/>
          <w:lang w:eastAsia="zh-CN"/>
        </w:rPr>
        <w:t>可信执行环境</w:t>
      </w:r>
      <w:r w:rsidRPr="00A91829">
        <w:rPr>
          <w:rFonts w:ascii="黑体" w:eastAsia="黑体" w:hAnsi="黑体" w:cs="Times New Roman"/>
          <w:spacing w:val="-1"/>
          <w:lang w:eastAsia="zh-CN"/>
        </w:rPr>
        <w:t xml:space="preserve"> </w:t>
      </w:r>
      <w:r w:rsidRPr="00A91829">
        <w:rPr>
          <w:rFonts w:ascii="黑体" w:eastAsia="黑体" w:hAnsi="黑体" w:cs="Times New Roman" w:hint="eastAsia"/>
          <w:spacing w:val="-1"/>
          <w:lang w:eastAsia="zh-CN"/>
        </w:rPr>
        <w:t>trusted execution environment</w:t>
      </w:r>
    </w:p>
    <w:p w14:paraId="0C6AABE4" w14:textId="20D98F69" w:rsidR="00BC7B44" w:rsidRDefault="00000000" w:rsidP="00393ABB">
      <w:pPr>
        <w:ind w:firstLineChars="200" w:firstLine="414"/>
        <w:jc w:val="both"/>
        <w:rPr>
          <w:rFonts w:ascii="Times New Roman" w:eastAsia="宋体" w:hAnsi="Times New Roman" w:cs="Times New Roman"/>
          <w:lang w:eastAsia="zh-CN"/>
        </w:rPr>
      </w:pPr>
      <w:r>
        <w:rPr>
          <w:rFonts w:ascii="Times New Roman" w:eastAsia="宋体" w:hAnsi="Times New Roman" w:cs="Times New Roman" w:hint="eastAsia"/>
          <w:spacing w:val="-3"/>
          <w:lang w:eastAsia="zh-CN"/>
        </w:rPr>
        <w:t>数据计算平台上由软硬件方法构建的一个安全区域，可保证在安全区域内部加载的代码和数据在保密性和完整性方面得到保护。</w:t>
      </w:r>
    </w:p>
    <w:p w14:paraId="7350F9A1" w14:textId="77777777" w:rsidR="00BC7B44" w:rsidRDefault="00000000" w:rsidP="00393ABB">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来源：</w:t>
      </w:r>
      <w:r>
        <w:rPr>
          <w:rFonts w:ascii="Times New Roman" w:eastAsia="宋体" w:hAnsi="Times New Roman" w:cs="Times New Roman" w:hint="eastAsia"/>
          <w:lang w:eastAsia="zh-CN"/>
        </w:rPr>
        <w:t>T/CCSA 406-2022,3.1]</w:t>
      </w:r>
    </w:p>
    <w:p w14:paraId="04859159" w14:textId="77777777" w:rsidR="00BC7B44" w:rsidRPr="00A91829" w:rsidRDefault="00000000" w:rsidP="00393ABB">
      <w:pPr>
        <w:jc w:val="both"/>
        <w:rPr>
          <w:rFonts w:ascii="黑体" w:eastAsia="黑体" w:hAnsi="黑体" w:cs="宋体" w:hint="eastAsia"/>
          <w:lang w:eastAsia="zh-CN"/>
        </w:rPr>
      </w:pPr>
      <w:r w:rsidRPr="00A91829">
        <w:rPr>
          <w:rFonts w:ascii="黑体" w:eastAsia="黑体" w:hAnsi="黑体" w:cs="宋体" w:hint="eastAsia"/>
          <w:spacing w:val="-2"/>
          <w:lang w:eastAsia="zh-CN"/>
        </w:rPr>
        <w:t>3.7</w:t>
      </w:r>
    </w:p>
    <w:p w14:paraId="1325C08D" w14:textId="77777777" w:rsidR="00BC7B44" w:rsidRPr="00A91829" w:rsidRDefault="00000000" w:rsidP="00393ABB">
      <w:pPr>
        <w:ind w:firstLineChars="200" w:firstLine="418"/>
        <w:jc w:val="both"/>
        <w:rPr>
          <w:rFonts w:ascii="黑体" w:eastAsia="黑体" w:hAnsi="黑体" w:cs="Times New Roman" w:hint="eastAsia"/>
          <w:lang w:eastAsia="zh-CN"/>
        </w:rPr>
      </w:pPr>
      <w:r w:rsidRPr="00A91829">
        <w:rPr>
          <w:rFonts w:ascii="黑体" w:eastAsia="黑体" w:hAnsi="黑体" w:cs="宋体" w:hint="eastAsia"/>
          <w:spacing w:val="-1"/>
          <w:lang w:eastAsia="zh-CN"/>
        </w:rPr>
        <w:t>共识协议</w:t>
      </w:r>
      <w:r w:rsidRPr="00A91829">
        <w:rPr>
          <w:rFonts w:ascii="黑体" w:eastAsia="黑体" w:hAnsi="黑体" w:cs="Times New Roman"/>
          <w:spacing w:val="-1"/>
          <w:lang w:eastAsia="zh-CN"/>
        </w:rPr>
        <w:t xml:space="preserve"> </w:t>
      </w:r>
      <w:r w:rsidRPr="00A91829">
        <w:rPr>
          <w:rFonts w:ascii="黑体" w:eastAsia="黑体" w:hAnsi="黑体" w:cs="Times New Roman" w:hint="eastAsia"/>
          <w:spacing w:val="-1"/>
          <w:lang w:eastAsia="zh-CN"/>
        </w:rPr>
        <w:t>consensus agreement</w:t>
      </w:r>
    </w:p>
    <w:p w14:paraId="7555CA43" w14:textId="773D528A" w:rsidR="00BB5AF9" w:rsidRDefault="00BB5AF9" w:rsidP="00BB5AF9">
      <w:pPr>
        <w:ind w:firstLine="418"/>
        <w:jc w:val="both"/>
        <w:rPr>
          <w:rFonts w:ascii="Times New Roman" w:eastAsia="宋体" w:hAnsi="Times New Roman" w:cs="Times New Roman"/>
          <w:spacing w:val="-3"/>
          <w:lang w:eastAsia="zh-CN"/>
        </w:rPr>
      </w:pPr>
      <w:r w:rsidRPr="00BB5AF9">
        <w:rPr>
          <w:rFonts w:ascii="Times New Roman" w:eastAsia="宋体" w:hAnsi="Times New Roman" w:cs="Times New Roman" w:hint="eastAsia"/>
          <w:spacing w:val="-3"/>
          <w:lang w:eastAsia="zh-CN"/>
        </w:rPr>
        <w:t>一种在分布式系统或区块链网络中，通过特定算法使多个参与方就某个决策达成一致的协议，确保数据的一致性和不可篡改性</w:t>
      </w:r>
      <w:r>
        <w:rPr>
          <w:rFonts w:ascii="Times New Roman" w:eastAsia="宋体" w:hAnsi="Times New Roman" w:cs="Times New Roman" w:hint="eastAsia"/>
          <w:spacing w:val="-3"/>
          <w:lang w:eastAsia="zh-CN"/>
        </w:rPr>
        <w:t>。</w:t>
      </w:r>
    </w:p>
    <w:p w14:paraId="343D04D6" w14:textId="552B3324" w:rsidR="00D22F87" w:rsidRPr="00D22F87" w:rsidRDefault="00D22F87" w:rsidP="00D22F87">
      <w:pPr>
        <w:jc w:val="both"/>
        <w:rPr>
          <w:rFonts w:ascii="黑体" w:eastAsia="黑体" w:hAnsi="黑体" w:cs="宋体" w:hint="eastAsia"/>
          <w:spacing w:val="-2"/>
          <w:lang w:eastAsia="zh-CN"/>
        </w:rPr>
      </w:pPr>
      <w:r w:rsidRPr="00D22F87">
        <w:rPr>
          <w:rFonts w:ascii="黑体" w:eastAsia="黑体" w:hAnsi="黑体" w:cs="宋体" w:hint="eastAsia"/>
          <w:spacing w:val="-2"/>
          <w:lang w:eastAsia="zh-CN"/>
        </w:rPr>
        <w:t>3.8</w:t>
      </w:r>
    </w:p>
    <w:p w14:paraId="75C9C321" w14:textId="750AF0BD" w:rsidR="00D22F87" w:rsidRPr="00D22F87" w:rsidRDefault="00D22F87" w:rsidP="00D22F87">
      <w:pPr>
        <w:jc w:val="both"/>
        <w:rPr>
          <w:rFonts w:ascii="黑体" w:eastAsia="黑体" w:hAnsi="黑体" w:cs="宋体" w:hint="eastAsia"/>
          <w:b/>
          <w:bCs/>
          <w:spacing w:val="-2"/>
          <w:lang w:eastAsia="zh-CN"/>
        </w:rPr>
      </w:pPr>
      <w:r w:rsidRPr="00D22F87">
        <w:rPr>
          <w:rFonts w:ascii="黑体" w:eastAsia="黑体" w:hAnsi="黑体" w:cs="宋体"/>
          <w:spacing w:val="-2"/>
          <w:lang w:eastAsia="zh-CN"/>
        </w:rPr>
        <w:tab/>
      </w:r>
      <w:r w:rsidRPr="00D22F87">
        <w:rPr>
          <w:rFonts w:ascii="黑体" w:eastAsia="黑体" w:hAnsi="黑体" w:cs="宋体" w:hint="eastAsia"/>
          <w:spacing w:val="-2"/>
          <w:lang w:eastAsia="zh-CN"/>
        </w:rPr>
        <w:t>差分隐私</w:t>
      </w:r>
      <w:r>
        <w:rPr>
          <w:rFonts w:ascii="黑体" w:eastAsia="黑体" w:hAnsi="黑体" w:cs="宋体" w:hint="eastAsia"/>
          <w:spacing w:val="-2"/>
          <w:lang w:eastAsia="zh-CN"/>
        </w:rPr>
        <w:t xml:space="preserve"> </w:t>
      </w:r>
      <w:r>
        <w:rPr>
          <w:rFonts w:ascii="黑体" w:eastAsia="黑体" w:hAnsi="黑体" w:cs="Times New Roman" w:hint="eastAsia"/>
          <w:spacing w:val="-1"/>
          <w:lang w:eastAsia="zh-CN"/>
        </w:rPr>
        <w:t>d</w:t>
      </w:r>
      <w:r w:rsidRPr="00D22F87">
        <w:rPr>
          <w:rFonts w:ascii="黑体" w:eastAsia="黑体" w:hAnsi="黑体" w:cs="Times New Roman" w:hint="eastAsia"/>
          <w:spacing w:val="-1"/>
          <w:lang w:eastAsia="zh-CN"/>
        </w:rPr>
        <w:t xml:space="preserve">ifferential </w:t>
      </w:r>
      <w:r>
        <w:rPr>
          <w:rFonts w:ascii="黑体" w:eastAsia="黑体" w:hAnsi="黑体" w:cs="Times New Roman" w:hint="eastAsia"/>
          <w:spacing w:val="-1"/>
          <w:lang w:eastAsia="zh-CN"/>
        </w:rPr>
        <w:t>p</w:t>
      </w:r>
      <w:r w:rsidRPr="00D22F87">
        <w:rPr>
          <w:rFonts w:ascii="黑体" w:eastAsia="黑体" w:hAnsi="黑体" w:cs="Times New Roman" w:hint="eastAsia"/>
          <w:spacing w:val="-1"/>
          <w:lang w:eastAsia="zh-CN"/>
        </w:rPr>
        <w:t>rivacy</w:t>
      </w:r>
    </w:p>
    <w:p w14:paraId="3BDB866D" w14:textId="5E5307F1" w:rsidR="00D22F87" w:rsidRPr="00D22F87" w:rsidRDefault="00D22F87" w:rsidP="00BB5AF9">
      <w:pPr>
        <w:ind w:firstLineChars="200" w:firstLine="416"/>
        <w:jc w:val="both"/>
        <w:rPr>
          <w:rFonts w:ascii="黑体" w:eastAsia="黑体" w:hAnsi="黑体" w:cs="宋体" w:hint="eastAsia"/>
          <w:spacing w:val="-2"/>
          <w:lang w:eastAsia="zh-CN"/>
        </w:rPr>
      </w:pPr>
      <w:r>
        <w:rPr>
          <w:rFonts w:ascii="黑体" w:eastAsia="黑体" w:hAnsi="黑体" w:cs="宋体"/>
          <w:spacing w:val="-2"/>
          <w:lang w:eastAsia="zh-CN"/>
        </w:rPr>
        <w:tab/>
      </w:r>
      <w:r w:rsidR="00BB5AF9" w:rsidRPr="00BB5AF9">
        <w:rPr>
          <w:rFonts w:ascii="Times New Roman" w:eastAsia="宋体" w:hAnsi="Times New Roman" w:cs="Times New Roman"/>
          <w:spacing w:val="-3"/>
          <w:lang w:eastAsia="zh-CN"/>
        </w:rPr>
        <w:t>是一种用于解决隐私问题的隐私增强技术</w:t>
      </w:r>
      <w:r w:rsidR="00BB5AF9">
        <w:rPr>
          <w:rFonts w:ascii="Times New Roman" w:eastAsia="宋体" w:hAnsi="Times New Roman" w:cs="Times New Roman" w:hint="eastAsia"/>
          <w:spacing w:val="-3"/>
          <w:lang w:eastAsia="zh-CN"/>
        </w:rPr>
        <w:t>，</w:t>
      </w:r>
      <w:r w:rsidR="00BB5AF9" w:rsidRPr="00BB5AF9">
        <w:rPr>
          <w:rFonts w:ascii="Times New Roman" w:eastAsia="宋体" w:hAnsi="Times New Roman" w:cs="Times New Roman"/>
          <w:spacing w:val="-3"/>
          <w:lang w:eastAsia="zh-CN"/>
        </w:rPr>
        <w:t>以牺牲一定的数据准确度为代价</w:t>
      </w:r>
      <w:r w:rsidR="00BB5AF9">
        <w:rPr>
          <w:rFonts w:ascii="Times New Roman" w:eastAsia="宋体" w:hAnsi="Times New Roman" w:cs="Times New Roman" w:hint="eastAsia"/>
          <w:spacing w:val="-3"/>
          <w:lang w:eastAsia="zh-CN"/>
        </w:rPr>
        <w:t>，</w:t>
      </w:r>
      <w:r w:rsidR="00BB5AF9" w:rsidRPr="00BB5AF9">
        <w:rPr>
          <w:rFonts w:ascii="Times New Roman" w:eastAsia="宋体" w:hAnsi="Times New Roman" w:cs="Times New Roman"/>
          <w:spacing w:val="-3"/>
          <w:lang w:eastAsia="zh-CN"/>
        </w:rPr>
        <w:t>能够为用户数据提供严格的隐私保护</w:t>
      </w:r>
      <w:r w:rsidR="00BB5AF9">
        <w:rPr>
          <w:rFonts w:ascii="Times New Roman" w:eastAsia="宋体" w:hAnsi="Times New Roman" w:cs="Times New Roman" w:hint="eastAsia"/>
          <w:spacing w:val="-3"/>
          <w:lang w:eastAsia="zh-CN"/>
        </w:rPr>
        <w:t>。</w:t>
      </w:r>
      <w:r w:rsidR="00BB5AF9" w:rsidRPr="00BB5AF9">
        <w:rPr>
          <w:rFonts w:ascii="Times New Roman" w:eastAsia="宋体" w:hAnsi="Times New Roman" w:cs="Times New Roman"/>
          <w:spacing w:val="-3"/>
          <w:lang w:eastAsia="zh-CN"/>
        </w:rPr>
        <w:t> </w:t>
      </w:r>
    </w:p>
    <w:p w14:paraId="5D26307A" w14:textId="0CCEFFEE" w:rsidR="00BC7B44" w:rsidRPr="00A91829" w:rsidRDefault="00000000" w:rsidP="00D6393F">
      <w:pPr>
        <w:spacing w:beforeLines="100" w:before="240" w:afterLines="100" w:after="240"/>
        <w:jc w:val="both"/>
        <w:outlineLvl w:val="0"/>
        <w:rPr>
          <w:rFonts w:ascii="黑体" w:eastAsia="黑体" w:hAnsi="黑体" w:cs="宋体" w:hint="eastAsia"/>
          <w:lang w:eastAsia="zh-CN"/>
        </w:rPr>
      </w:pPr>
      <w:bookmarkStart w:id="14" w:name="bookmark5"/>
      <w:bookmarkStart w:id="15" w:name="_Toc192521695"/>
      <w:bookmarkStart w:id="16" w:name="_Toc195079368"/>
      <w:bookmarkEnd w:id="14"/>
      <w:r w:rsidRPr="00A91829">
        <w:rPr>
          <w:rFonts w:ascii="黑体" w:eastAsia="黑体" w:hAnsi="黑体" w:cs="宋体" w:hint="eastAsia"/>
          <w:lang w:eastAsia="zh-CN"/>
        </w:rPr>
        <w:t>4  缩略语</w:t>
      </w:r>
      <w:bookmarkEnd w:id="15"/>
      <w:bookmarkEnd w:id="16"/>
    </w:p>
    <w:p w14:paraId="1D1EA68B" w14:textId="77777777" w:rsidR="00BC7B44" w:rsidRDefault="00000000" w:rsidP="00D6393F">
      <w:pPr>
        <w:spacing w:before="68" w:line="360" w:lineRule="auto"/>
        <w:ind w:left="432"/>
        <w:jc w:val="both"/>
        <w:rPr>
          <w:rFonts w:ascii="Times New Roman" w:eastAsia="宋体" w:hAnsi="Times New Roman" w:cs="Times New Roman"/>
          <w:lang w:eastAsia="zh-CN"/>
        </w:rPr>
      </w:pPr>
      <w:r>
        <w:rPr>
          <w:rFonts w:ascii="Times New Roman" w:eastAsia="宋体" w:hAnsi="Times New Roman" w:cs="Times New Roman"/>
          <w:spacing w:val="-4"/>
          <w:lang w:eastAsia="zh-CN"/>
        </w:rPr>
        <w:t>下列缩略语适用于本文件。</w:t>
      </w:r>
    </w:p>
    <w:p w14:paraId="3BE7DD64" w14:textId="6459DD36" w:rsidR="00BC7B44" w:rsidRDefault="00AC70F0" w:rsidP="00D6393F">
      <w:pPr>
        <w:spacing w:before="59" w:line="360" w:lineRule="auto"/>
        <w:ind w:left="420" w:right="4446" w:firstLine="3"/>
        <w:jc w:val="both"/>
        <w:rPr>
          <w:rFonts w:ascii="Times New Roman" w:eastAsia="宋体" w:hAnsi="Times New Roman" w:cs="Times New Roman"/>
          <w:lang w:eastAsia="zh-CN"/>
        </w:rPr>
      </w:pPr>
      <w:r>
        <w:rPr>
          <w:rFonts w:ascii="Times New Roman" w:eastAsia="宋体" w:hAnsi="Times New Roman" w:cs="Times New Roman" w:hint="eastAsia"/>
          <w:lang w:eastAsia="zh-CN"/>
        </w:rPr>
        <w:t>FL</w:t>
      </w:r>
      <w:r>
        <w:rPr>
          <w:rFonts w:ascii="Times New Roman" w:eastAsia="宋体" w:hAnsi="Times New Roman" w:cs="Times New Roman" w:hint="eastAsia"/>
          <w:lang w:eastAsia="zh-CN"/>
        </w:rPr>
        <w:t>：联邦学习（</w:t>
      </w:r>
      <w:r>
        <w:rPr>
          <w:rFonts w:ascii="Times New Roman" w:eastAsia="宋体" w:hAnsi="Times New Roman" w:cs="Times New Roman" w:hint="eastAsia"/>
          <w:lang w:eastAsia="zh-CN"/>
        </w:rPr>
        <w:t>F</w:t>
      </w:r>
      <w:r w:rsidRPr="00AC70F0">
        <w:rPr>
          <w:rFonts w:ascii="Times New Roman" w:eastAsia="宋体" w:hAnsi="Times New Roman" w:cs="Times New Roman"/>
          <w:lang w:eastAsia="zh-CN"/>
        </w:rPr>
        <w:t xml:space="preserve">ederated </w:t>
      </w:r>
      <w:r>
        <w:rPr>
          <w:rFonts w:ascii="Times New Roman" w:eastAsia="宋体" w:hAnsi="Times New Roman" w:cs="Times New Roman" w:hint="eastAsia"/>
          <w:lang w:eastAsia="zh-CN"/>
        </w:rPr>
        <w:t>L</w:t>
      </w:r>
      <w:r w:rsidRPr="00AC70F0">
        <w:rPr>
          <w:rFonts w:ascii="Times New Roman" w:eastAsia="宋体" w:hAnsi="Times New Roman" w:cs="Times New Roman"/>
          <w:lang w:eastAsia="zh-CN"/>
        </w:rPr>
        <w:t>earning</w:t>
      </w:r>
      <w:r>
        <w:rPr>
          <w:rFonts w:ascii="Times New Roman" w:eastAsia="宋体" w:hAnsi="Times New Roman" w:cs="Times New Roman" w:hint="eastAsia"/>
          <w:lang w:eastAsia="zh-CN"/>
        </w:rPr>
        <w:t>）</w:t>
      </w:r>
    </w:p>
    <w:p w14:paraId="49251653" w14:textId="77777777" w:rsidR="00BC7B44" w:rsidRDefault="00000000" w:rsidP="00D6393F">
      <w:pPr>
        <w:spacing w:before="59" w:line="360" w:lineRule="auto"/>
        <w:ind w:left="420" w:firstLine="6"/>
        <w:jc w:val="both"/>
        <w:rPr>
          <w:rFonts w:ascii="Times New Roman" w:eastAsia="宋体" w:hAnsi="Times New Roman" w:cs="Times New Roman"/>
          <w:lang w:eastAsia="zh-CN"/>
        </w:rPr>
      </w:pPr>
      <w:r>
        <w:rPr>
          <w:rFonts w:ascii="Times New Roman" w:eastAsia="宋体" w:hAnsi="Times New Roman" w:cs="Times New Roman" w:hint="eastAsia"/>
          <w:lang w:eastAsia="zh-CN"/>
        </w:rPr>
        <w:t>MPC</w:t>
      </w:r>
      <w:r>
        <w:rPr>
          <w:rFonts w:ascii="Times New Roman" w:eastAsia="宋体" w:hAnsi="Times New Roman" w:cs="Times New Roman" w:hint="eastAsia"/>
          <w:lang w:eastAsia="zh-CN"/>
        </w:rPr>
        <w:t>：多方安全计算（</w:t>
      </w:r>
      <w:r>
        <w:rPr>
          <w:rFonts w:ascii="Times New Roman" w:eastAsia="宋体" w:hAnsi="Times New Roman" w:cs="Times New Roman" w:hint="eastAsia"/>
          <w:lang w:eastAsia="zh-CN"/>
        </w:rPr>
        <w:t>Secure Multi-Party Computation</w:t>
      </w:r>
      <w:r>
        <w:rPr>
          <w:rFonts w:ascii="Times New Roman" w:eastAsia="宋体" w:hAnsi="Times New Roman" w:cs="Times New Roman" w:hint="eastAsia"/>
          <w:lang w:eastAsia="zh-CN"/>
        </w:rPr>
        <w:t>）</w:t>
      </w:r>
    </w:p>
    <w:p w14:paraId="3CFFBF8C" w14:textId="23FBF44B" w:rsidR="00AC70F0" w:rsidRDefault="00AC70F0" w:rsidP="00AC70F0">
      <w:pPr>
        <w:spacing w:before="59" w:line="360" w:lineRule="auto"/>
        <w:ind w:left="420" w:firstLine="6"/>
        <w:jc w:val="both"/>
        <w:rPr>
          <w:rFonts w:ascii="Times New Roman" w:eastAsia="宋体" w:hAnsi="Times New Roman" w:cs="Times New Roman"/>
          <w:lang w:eastAsia="zh-CN"/>
        </w:rPr>
      </w:pPr>
      <w:r>
        <w:rPr>
          <w:rFonts w:ascii="Times New Roman" w:eastAsia="宋体" w:hAnsi="Times New Roman" w:cs="Times New Roman" w:hint="eastAsia"/>
          <w:lang w:eastAsia="zh-CN"/>
        </w:rPr>
        <w:t>TEE</w:t>
      </w:r>
      <w:r>
        <w:rPr>
          <w:rFonts w:ascii="Times New Roman" w:eastAsia="宋体" w:hAnsi="Times New Roman" w:cs="Times New Roman" w:hint="eastAsia"/>
          <w:lang w:eastAsia="zh-CN"/>
        </w:rPr>
        <w:t>：</w:t>
      </w:r>
      <w:r w:rsidRPr="00AC70F0">
        <w:rPr>
          <w:rFonts w:ascii="Times New Roman" w:eastAsia="宋体" w:hAnsi="Times New Roman" w:cs="Times New Roman" w:hint="eastAsia"/>
          <w:lang w:eastAsia="zh-CN"/>
        </w:rPr>
        <w:t>可信执行环境</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T</w:t>
      </w:r>
      <w:r w:rsidRPr="00AC70F0">
        <w:rPr>
          <w:rFonts w:ascii="Times New Roman" w:eastAsia="宋体" w:hAnsi="Times New Roman" w:cs="Times New Roman"/>
          <w:lang w:eastAsia="zh-CN"/>
        </w:rPr>
        <w:t xml:space="preserve">rusted </w:t>
      </w:r>
      <w:r>
        <w:rPr>
          <w:rFonts w:ascii="Times New Roman" w:eastAsia="宋体" w:hAnsi="Times New Roman" w:cs="Times New Roman" w:hint="eastAsia"/>
          <w:lang w:eastAsia="zh-CN"/>
        </w:rPr>
        <w:t>E</w:t>
      </w:r>
      <w:r w:rsidRPr="00AC70F0">
        <w:rPr>
          <w:rFonts w:ascii="Times New Roman" w:eastAsia="宋体" w:hAnsi="Times New Roman" w:cs="Times New Roman"/>
          <w:lang w:eastAsia="zh-CN"/>
        </w:rPr>
        <w:t xml:space="preserve">xecution </w:t>
      </w:r>
      <w:r>
        <w:rPr>
          <w:rFonts w:ascii="Times New Roman" w:eastAsia="宋体" w:hAnsi="Times New Roman" w:cs="Times New Roman" w:hint="eastAsia"/>
          <w:lang w:eastAsia="zh-CN"/>
        </w:rPr>
        <w:t>E</w:t>
      </w:r>
      <w:r w:rsidRPr="00AC70F0">
        <w:rPr>
          <w:rFonts w:ascii="Times New Roman" w:eastAsia="宋体" w:hAnsi="Times New Roman" w:cs="Times New Roman"/>
          <w:lang w:eastAsia="zh-CN"/>
        </w:rPr>
        <w:t>nvironment</w:t>
      </w:r>
      <w:r>
        <w:rPr>
          <w:rFonts w:ascii="Times New Roman" w:eastAsia="宋体" w:hAnsi="Times New Roman" w:cs="Times New Roman" w:hint="eastAsia"/>
          <w:lang w:eastAsia="zh-CN"/>
        </w:rPr>
        <w:t>）</w:t>
      </w:r>
    </w:p>
    <w:p w14:paraId="6F9CF589" w14:textId="527AEDEA" w:rsidR="00BC7B44" w:rsidRDefault="00AC70F0" w:rsidP="00D6393F">
      <w:pPr>
        <w:spacing w:before="59" w:line="360" w:lineRule="auto"/>
        <w:ind w:left="420" w:firstLine="6"/>
        <w:jc w:val="both"/>
        <w:rPr>
          <w:rFonts w:ascii="Times New Roman" w:eastAsia="宋体" w:hAnsi="Times New Roman" w:cs="Times New Roman"/>
          <w:lang w:eastAsia="zh-CN"/>
        </w:rPr>
      </w:pPr>
      <w:r>
        <w:rPr>
          <w:rFonts w:ascii="Times New Roman" w:eastAsia="宋体" w:hAnsi="Times New Roman" w:cs="Times New Roman" w:hint="eastAsia"/>
          <w:lang w:eastAsia="zh-CN"/>
        </w:rPr>
        <w:t>API</w:t>
      </w:r>
      <w:r>
        <w:rPr>
          <w:rFonts w:ascii="Times New Roman" w:eastAsia="宋体" w:hAnsi="Times New Roman" w:cs="Times New Roman" w:hint="eastAsia"/>
          <w:lang w:eastAsia="zh-CN"/>
        </w:rPr>
        <w:t>：</w:t>
      </w:r>
      <w:r w:rsidRPr="00AC70F0">
        <w:rPr>
          <w:rFonts w:ascii="Times New Roman" w:eastAsia="宋体" w:hAnsi="Times New Roman" w:cs="Times New Roman" w:hint="eastAsia"/>
          <w:lang w:eastAsia="zh-CN"/>
        </w:rPr>
        <w:t>应用程序编程接口</w:t>
      </w:r>
      <w:r>
        <w:rPr>
          <w:rFonts w:ascii="Times New Roman" w:eastAsia="宋体" w:hAnsi="Times New Roman" w:cs="Times New Roman" w:hint="eastAsia"/>
          <w:lang w:eastAsia="zh-CN"/>
        </w:rPr>
        <w:t>（</w:t>
      </w:r>
      <w:r w:rsidRPr="00AC70F0">
        <w:rPr>
          <w:rFonts w:ascii="Times New Roman" w:eastAsia="宋体" w:hAnsi="Times New Roman" w:cs="Times New Roman"/>
          <w:lang w:eastAsia="zh-CN"/>
        </w:rPr>
        <w:t>Application Programming Interface</w:t>
      </w:r>
      <w:r>
        <w:rPr>
          <w:rFonts w:ascii="Times New Roman" w:eastAsia="宋体" w:hAnsi="Times New Roman" w:cs="Times New Roman" w:hint="eastAsia"/>
          <w:lang w:eastAsia="zh-CN"/>
        </w:rPr>
        <w:t>）</w:t>
      </w:r>
    </w:p>
    <w:p w14:paraId="7174CEFB" w14:textId="077CE39D" w:rsidR="00AC70F0" w:rsidRDefault="00AC70F0" w:rsidP="00D6393F">
      <w:pPr>
        <w:spacing w:before="59" w:line="360" w:lineRule="auto"/>
        <w:ind w:left="420" w:firstLine="6"/>
        <w:jc w:val="both"/>
        <w:rPr>
          <w:rFonts w:ascii="Times New Roman" w:eastAsia="宋体" w:hAnsi="Times New Roman" w:cs="Times New Roman"/>
          <w:lang w:eastAsia="zh-CN"/>
        </w:rPr>
      </w:pPr>
      <w:r>
        <w:rPr>
          <w:rFonts w:ascii="Times New Roman" w:eastAsia="宋体" w:hAnsi="Times New Roman" w:cs="Times New Roman" w:hint="eastAsia"/>
          <w:lang w:eastAsia="zh-CN"/>
        </w:rPr>
        <w:t>SDK</w:t>
      </w:r>
      <w:r>
        <w:rPr>
          <w:rFonts w:ascii="Times New Roman" w:eastAsia="宋体" w:hAnsi="Times New Roman" w:cs="Times New Roman" w:hint="eastAsia"/>
          <w:lang w:eastAsia="zh-CN"/>
        </w:rPr>
        <w:t>：</w:t>
      </w:r>
      <w:r w:rsidRPr="00AC70F0">
        <w:rPr>
          <w:rFonts w:ascii="Times New Roman" w:eastAsia="宋体" w:hAnsi="Times New Roman" w:cs="Times New Roman" w:hint="eastAsia"/>
          <w:lang w:eastAsia="zh-CN"/>
        </w:rPr>
        <w:t>软件开发工具包</w:t>
      </w:r>
      <w:r>
        <w:rPr>
          <w:rFonts w:ascii="Times New Roman" w:eastAsia="宋体" w:hAnsi="Times New Roman" w:cs="Times New Roman" w:hint="eastAsia"/>
          <w:lang w:eastAsia="zh-CN"/>
        </w:rPr>
        <w:t>（</w:t>
      </w:r>
      <w:r w:rsidRPr="00AC70F0">
        <w:rPr>
          <w:rFonts w:ascii="Times New Roman" w:eastAsia="宋体" w:hAnsi="Times New Roman" w:cs="Times New Roman"/>
          <w:lang w:eastAsia="zh-CN"/>
        </w:rPr>
        <w:t>Software Development Kit</w:t>
      </w:r>
      <w:r>
        <w:rPr>
          <w:rFonts w:ascii="Times New Roman" w:eastAsia="宋体" w:hAnsi="Times New Roman" w:cs="Times New Roman" w:hint="eastAsia"/>
          <w:lang w:eastAsia="zh-CN"/>
        </w:rPr>
        <w:t>）</w:t>
      </w:r>
    </w:p>
    <w:p w14:paraId="3BE9C843" w14:textId="2D2B1382" w:rsidR="00BC7B44" w:rsidRPr="00A91829" w:rsidRDefault="00000000" w:rsidP="00D6393F">
      <w:pPr>
        <w:spacing w:before="69" w:line="360" w:lineRule="auto"/>
        <w:jc w:val="both"/>
        <w:outlineLvl w:val="0"/>
        <w:rPr>
          <w:rFonts w:ascii="黑体" w:eastAsia="黑体" w:hAnsi="黑体" w:cs="宋体" w:hint="eastAsia"/>
          <w:spacing w:val="-3"/>
          <w:lang w:eastAsia="zh-CN"/>
        </w:rPr>
      </w:pPr>
      <w:bookmarkStart w:id="17" w:name="bookmark6"/>
      <w:bookmarkStart w:id="18" w:name="_Toc192521696"/>
      <w:bookmarkStart w:id="19" w:name="_Toc195079369"/>
      <w:bookmarkEnd w:id="17"/>
      <w:r w:rsidRPr="00A91829">
        <w:rPr>
          <w:rFonts w:ascii="黑体" w:eastAsia="黑体" w:hAnsi="黑体" w:cs="宋体" w:hint="eastAsia"/>
          <w:spacing w:val="-3"/>
          <w:lang w:eastAsia="zh-CN"/>
        </w:rPr>
        <w:t>5</w:t>
      </w:r>
      <w:r w:rsidRPr="00A91829">
        <w:rPr>
          <w:rFonts w:ascii="黑体" w:eastAsia="黑体" w:hAnsi="黑体" w:cs="宋体" w:hint="eastAsia"/>
          <w:spacing w:val="7"/>
          <w:lang w:eastAsia="zh-CN"/>
        </w:rPr>
        <w:t xml:space="preserve">  平台</w:t>
      </w:r>
      <w:r w:rsidRPr="00A91829">
        <w:rPr>
          <w:rFonts w:ascii="黑体" w:eastAsia="黑体" w:hAnsi="黑体" w:cs="宋体" w:hint="eastAsia"/>
          <w:spacing w:val="-3"/>
          <w:lang w:eastAsia="zh-CN"/>
        </w:rPr>
        <w:t>框架</w:t>
      </w:r>
      <w:bookmarkEnd w:id="18"/>
      <w:bookmarkEnd w:id="19"/>
    </w:p>
    <w:p w14:paraId="12B48CEE" w14:textId="794F4584" w:rsidR="00BC7B44" w:rsidRDefault="00A23914" w:rsidP="00D6393F">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隐私计算可信数据服务平台</w:t>
      </w:r>
      <w:r w:rsidR="006F2F4C">
        <w:rPr>
          <w:rFonts w:ascii="Times New Roman" w:eastAsia="宋体" w:hAnsi="Times New Roman" w:cs="Times New Roman" w:hint="eastAsia"/>
          <w:lang w:eastAsia="zh-CN"/>
        </w:rPr>
        <w:t>的</w:t>
      </w:r>
      <w:r w:rsidR="004D2426">
        <w:rPr>
          <w:rFonts w:ascii="Times New Roman" w:eastAsia="宋体" w:hAnsi="Times New Roman" w:cs="Times New Roman" w:hint="eastAsia"/>
          <w:lang w:eastAsia="zh-CN"/>
        </w:rPr>
        <w:t>框架</w:t>
      </w:r>
      <w:r w:rsidR="00BB5AF9">
        <w:rPr>
          <w:rFonts w:ascii="Times New Roman" w:eastAsia="宋体" w:hAnsi="Times New Roman" w:cs="Times New Roman" w:hint="eastAsia"/>
          <w:lang w:eastAsia="zh-CN"/>
        </w:rPr>
        <w:t>应分为业务功能与系统模块两部分</w:t>
      </w:r>
      <w:r w:rsidR="006F2F4C">
        <w:rPr>
          <w:rFonts w:ascii="Times New Roman" w:eastAsia="宋体" w:hAnsi="Times New Roman" w:cs="Times New Roman" w:hint="eastAsia"/>
          <w:lang w:eastAsia="zh-CN"/>
        </w:rPr>
        <w:t>，如图</w:t>
      </w:r>
      <w:r w:rsidR="006F2F4C">
        <w:rPr>
          <w:rFonts w:ascii="Times New Roman" w:eastAsia="宋体" w:hAnsi="Times New Roman" w:cs="Times New Roman" w:hint="eastAsia"/>
          <w:lang w:eastAsia="zh-CN"/>
        </w:rPr>
        <w:t>1</w:t>
      </w:r>
      <w:r w:rsidR="006F2F4C">
        <w:rPr>
          <w:rFonts w:ascii="Times New Roman" w:eastAsia="宋体" w:hAnsi="Times New Roman" w:cs="Times New Roman" w:hint="eastAsia"/>
          <w:lang w:eastAsia="zh-CN"/>
        </w:rPr>
        <w:t>所示。</w:t>
      </w:r>
    </w:p>
    <w:p w14:paraId="7C0F9A47" w14:textId="47DADBDF" w:rsidR="00BC7B44" w:rsidRDefault="00DB14E5" w:rsidP="00D6393F">
      <w:pPr>
        <w:ind w:firstLineChars="200" w:firstLine="420"/>
        <w:rPr>
          <w:rFonts w:ascii="Times New Roman" w:eastAsia="黑体" w:hAnsi="Times New Roman" w:cs="Times New Roman"/>
          <w:spacing w:val="-3"/>
          <w:lang w:eastAsia="zh-CN"/>
        </w:rPr>
      </w:pPr>
      <w:r w:rsidRPr="00DB14E5">
        <w:rPr>
          <w:rFonts w:ascii="Times New Roman" w:eastAsia="黑体" w:hAnsi="Times New Roman" w:cs="Times New Roman"/>
          <w:noProof/>
          <w:spacing w:val="-3"/>
          <w:lang w:eastAsia="zh-CN"/>
        </w:rPr>
        <w:drawing>
          <wp:inline distT="0" distB="0" distL="0" distR="0" wp14:anchorId="4825AF65" wp14:editId="3CEE66FB">
            <wp:extent cx="5604016" cy="3324225"/>
            <wp:effectExtent l="0" t="0" r="0" b="0"/>
            <wp:docPr id="1166574935" name="图片 4"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74935" name="图片 4" descr="表格&#10;&#10;AI 生成的内容可能不正确。"/>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5894" cy="3337202"/>
                    </a:xfrm>
                    <a:prstGeom prst="rect">
                      <a:avLst/>
                    </a:prstGeom>
                    <a:noFill/>
                    <a:ln>
                      <a:noFill/>
                    </a:ln>
                  </pic:spPr>
                </pic:pic>
              </a:graphicData>
            </a:graphic>
          </wp:inline>
        </w:drawing>
      </w:r>
    </w:p>
    <w:p w14:paraId="048A61A6" w14:textId="24B6577A" w:rsidR="00762A00" w:rsidRDefault="00A23914" w:rsidP="00D6393F">
      <w:pPr>
        <w:spacing w:beforeLines="50" w:before="120" w:afterLines="50" w:after="120"/>
        <w:jc w:val="center"/>
        <w:rPr>
          <w:rFonts w:ascii="Times New Roman" w:eastAsia="黑体" w:hAnsi="Times New Roman" w:cs="Times New Roman"/>
          <w:spacing w:val="-3"/>
          <w:lang w:eastAsia="zh-CN"/>
        </w:rPr>
      </w:pPr>
      <w:r>
        <w:rPr>
          <w:rFonts w:ascii="Times New Roman" w:eastAsia="黑体" w:hAnsi="Times New Roman" w:cs="Times New Roman" w:hint="eastAsia"/>
          <w:spacing w:val="-3"/>
          <w:lang w:eastAsia="zh-CN"/>
        </w:rPr>
        <w:t>图</w:t>
      </w:r>
      <w:r w:rsidR="00762A00">
        <w:rPr>
          <w:rFonts w:ascii="Times New Roman" w:eastAsia="黑体" w:hAnsi="Times New Roman" w:cs="Times New Roman" w:hint="eastAsia"/>
          <w:spacing w:val="-3"/>
          <w:lang w:eastAsia="zh-CN"/>
        </w:rPr>
        <w:t xml:space="preserve"> 1 </w:t>
      </w:r>
      <w:r w:rsidR="00762A00">
        <w:rPr>
          <w:rFonts w:ascii="Times New Roman" w:eastAsia="黑体" w:hAnsi="Times New Roman" w:cs="Times New Roman" w:hint="eastAsia"/>
          <w:spacing w:val="-3"/>
          <w:lang w:eastAsia="zh-CN"/>
        </w:rPr>
        <w:t>隐私计算可信数据服务平台总体框架</w:t>
      </w:r>
    </w:p>
    <w:p w14:paraId="78537B3F" w14:textId="678A00F9" w:rsidR="006F2F4C" w:rsidRPr="00283698" w:rsidRDefault="00283698" w:rsidP="00283698">
      <w:pPr>
        <w:spacing w:beforeLines="50" w:before="120" w:afterLines="50" w:after="120"/>
        <w:jc w:val="both"/>
        <w:outlineLvl w:val="1"/>
        <w:rPr>
          <w:rFonts w:ascii="黑体" w:eastAsia="黑体" w:hAnsi="黑体" w:cs="宋体" w:hint="eastAsia"/>
          <w:spacing w:val="7"/>
          <w:lang w:eastAsia="zh-CN"/>
        </w:rPr>
      </w:pPr>
      <w:bookmarkStart w:id="20" w:name="_Toc195079370"/>
      <w:r w:rsidRPr="00283698">
        <w:rPr>
          <w:rFonts w:ascii="黑体" w:eastAsia="黑体" w:hAnsi="黑体" w:cs="宋体" w:hint="eastAsia"/>
          <w:spacing w:val="7"/>
          <w:lang w:eastAsia="zh-CN"/>
        </w:rPr>
        <w:lastRenderedPageBreak/>
        <w:t>5.1 业务功能</w:t>
      </w:r>
      <w:bookmarkEnd w:id="20"/>
    </w:p>
    <w:p w14:paraId="49FC4464" w14:textId="70A26CB3" w:rsidR="00283698" w:rsidRDefault="00283698" w:rsidP="00283698">
      <w:pPr>
        <w:adjustRightInd/>
        <w:snapToGrid/>
        <w:ind w:firstLineChars="200" w:firstLine="420"/>
        <w:jc w:val="both"/>
        <w:rPr>
          <w:rFonts w:ascii="Times New Roman" w:eastAsia="宋体" w:hAnsi="Times New Roman" w:cs="Times New Roman"/>
          <w:lang w:eastAsia="zh-CN"/>
        </w:rPr>
      </w:pPr>
      <w:r w:rsidRPr="00283698">
        <w:rPr>
          <w:rFonts w:ascii="Times New Roman" w:eastAsia="宋体" w:hAnsi="Times New Roman" w:cs="Times New Roman" w:hint="eastAsia"/>
          <w:lang w:eastAsia="zh-CN"/>
        </w:rPr>
        <w:t>业务功能是平台面向</w:t>
      </w:r>
      <w:r w:rsidRPr="00283698">
        <w:rPr>
          <w:rFonts w:ascii="Times New Roman" w:eastAsia="宋体" w:hAnsi="Times New Roman" w:cs="Times New Roman"/>
          <w:lang w:eastAsia="zh-CN"/>
        </w:rPr>
        <w:t>​​</w:t>
      </w:r>
      <w:r w:rsidRPr="00283698">
        <w:rPr>
          <w:rFonts w:ascii="Times New Roman" w:eastAsia="宋体" w:hAnsi="Times New Roman" w:cs="Times New Roman" w:hint="eastAsia"/>
          <w:lang w:eastAsia="zh-CN"/>
        </w:rPr>
        <w:t>具体场景的解决方案</w:t>
      </w:r>
      <w:r>
        <w:rPr>
          <w:rFonts w:ascii="Times New Roman" w:eastAsia="宋体" w:hAnsi="Times New Roman" w:cs="Times New Roman" w:hint="eastAsia"/>
          <w:lang w:eastAsia="zh-CN"/>
        </w:rPr>
        <w:t>。</w:t>
      </w:r>
    </w:p>
    <w:p w14:paraId="24EEFFAD" w14:textId="1D355DDC" w:rsidR="00283698" w:rsidRPr="00283698" w:rsidRDefault="00283698" w:rsidP="00283698">
      <w:pPr>
        <w:spacing w:beforeLines="50" w:before="120" w:afterLines="50" w:after="120"/>
        <w:jc w:val="both"/>
        <w:outlineLvl w:val="1"/>
        <w:rPr>
          <w:rFonts w:ascii="黑体" w:eastAsia="黑体" w:hAnsi="黑体" w:cs="宋体" w:hint="eastAsia"/>
          <w:spacing w:val="7"/>
          <w:lang w:eastAsia="zh-CN"/>
        </w:rPr>
      </w:pPr>
      <w:bookmarkStart w:id="21" w:name="_Toc195079371"/>
      <w:r w:rsidRPr="00283698">
        <w:rPr>
          <w:rFonts w:ascii="黑体" w:eastAsia="黑体" w:hAnsi="黑体" w:cs="宋体" w:hint="eastAsia"/>
          <w:spacing w:val="7"/>
          <w:lang w:eastAsia="zh-CN"/>
        </w:rPr>
        <w:t>5.2 系统模块</w:t>
      </w:r>
      <w:bookmarkEnd w:id="21"/>
    </w:p>
    <w:p w14:paraId="2D62CD5E" w14:textId="3C99B7AF" w:rsidR="006F2F4C" w:rsidRPr="006F2F4C" w:rsidRDefault="00283698" w:rsidP="00227DF7">
      <w:pPr>
        <w:adjustRightInd/>
        <w:snapToGrid/>
        <w:ind w:firstLineChars="200" w:firstLine="420"/>
        <w:jc w:val="both"/>
        <w:rPr>
          <w:rFonts w:ascii="Times New Roman" w:eastAsia="宋体" w:hAnsi="Times New Roman" w:cs="Times New Roman"/>
          <w:lang w:eastAsia="zh-CN"/>
        </w:rPr>
      </w:pPr>
      <w:r w:rsidRPr="00283698">
        <w:rPr>
          <w:rFonts w:ascii="Times New Roman" w:eastAsia="宋体" w:hAnsi="Times New Roman" w:cs="Times New Roman" w:hint="eastAsia"/>
          <w:lang w:eastAsia="zh-CN"/>
        </w:rPr>
        <w:t>系统模块是平台的</w:t>
      </w:r>
      <w:r w:rsidRPr="00283698">
        <w:rPr>
          <w:rFonts w:ascii="Times New Roman" w:eastAsia="宋体" w:hAnsi="Times New Roman" w:cs="Times New Roman"/>
          <w:lang w:eastAsia="zh-CN"/>
        </w:rPr>
        <w:t>​​</w:t>
      </w:r>
      <w:r w:rsidRPr="00283698">
        <w:rPr>
          <w:rFonts w:ascii="Times New Roman" w:eastAsia="宋体" w:hAnsi="Times New Roman" w:cs="Times New Roman" w:hint="eastAsia"/>
          <w:lang w:eastAsia="zh-CN"/>
        </w:rPr>
        <w:t>技术组件集合</w:t>
      </w:r>
      <w:r w:rsidRPr="00283698">
        <w:rPr>
          <w:rFonts w:ascii="Times New Roman" w:eastAsia="宋体" w:hAnsi="Times New Roman" w:cs="Times New Roman"/>
          <w:lang w:eastAsia="zh-CN"/>
        </w:rPr>
        <w:t>​​</w:t>
      </w:r>
      <w:r w:rsidRPr="00283698">
        <w:rPr>
          <w:rFonts w:ascii="Times New Roman" w:eastAsia="宋体" w:hAnsi="Times New Roman" w:cs="Times New Roman" w:hint="eastAsia"/>
          <w:lang w:eastAsia="zh-CN"/>
        </w:rPr>
        <w:t>，负责提供隐私计算</w:t>
      </w:r>
      <w:r w:rsidR="00B83E98">
        <w:rPr>
          <w:rFonts w:ascii="Times New Roman" w:eastAsia="宋体" w:hAnsi="Times New Roman" w:cs="Times New Roman" w:hint="eastAsia"/>
          <w:lang w:eastAsia="zh-CN"/>
        </w:rPr>
        <w:t>等业务功能</w:t>
      </w:r>
      <w:r w:rsidRPr="00283698">
        <w:rPr>
          <w:rFonts w:ascii="Times New Roman" w:eastAsia="宋体" w:hAnsi="Times New Roman" w:cs="Times New Roman" w:hint="eastAsia"/>
          <w:lang w:eastAsia="zh-CN"/>
        </w:rPr>
        <w:t>所需的底层能力</w:t>
      </w:r>
      <w:r>
        <w:rPr>
          <w:rFonts w:ascii="Times New Roman" w:eastAsia="宋体" w:hAnsi="Times New Roman" w:cs="Times New Roman" w:hint="eastAsia"/>
          <w:lang w:eastAsia="zh-CN"/>
        </w:rPr>
        <w:t>。</w:t>
      </w:r>
    </w:p>
    <w:p w14:paraId="7D9EA068" w14:textId="60399137" w:rsidR="00BC7B44" w:rsidRPr="00A91829" w:rsidRDefault="00000000" w:rsidP="00227DF7">
      <w:pPr>
        <w:spacing w:beforeLines="100" w:before="240" w:afterLines="100" w:after="240"/>
        <w:jc w:val="both"/>
        <w:outlineLvl w:val="0"/>
        <w:rPr>
          <w:rFonts w:ascii="黑体" w:eastAsia="黑体" w:hAnsi="黑体" w:cs="Times New Roman" w:hint="eastAsia"/>
          <w:spacing w:val="7"/>
          <w:lang w:eastAsia="zh-CN"/>
        </w:rPr>
      </w:pPr>
      <w:bookmarkStart w:id="22" w:name="_Toc192521697"/>
      <w:bookmarkStart w:id="23" w:name="_Toc195079372"/>
      <w:r w:rsidRPr="00A91829">
        <w:rPr>
          <w:rFonts w:ascii="黑体" w:eastAsia="黑体" w:hAnsi="黑体" w:cs="宋体" w:hint="eastAsia"/>
          <w:spacing w:val="-3"/>
          <w:lang w:eastAsia="zh-CN"/>
        </w:rPr>
        <w:t>6</w:t>
      </w:r>
      <w:r w:rsidRPr="00A91829">
        <w:rPr>
          <w:rFonts w:ascii="黑体" w:eastAsia="黑体" w:hAnsi="黑体" w:cs="宋体" w:hint="eastAsia"/>
          <w:spacing w:val="7"/>
          <w:lang w:eastAsia="zh-CN"/>
        </w:rPr>
        <w:t xml:space="preserve">  </w:t>
      </w:r>
      <w:bookmarkStart w:id="24" w:name="bookmark10"/>
      <w:bookmarkStart w:id="25" w:name="bookmark7"/>
      <w:bookmarkEnd w:id="24"/>
      <w:bookmarkEnd w:id="25"/>
      <w:r w:rsidRPr="00A91829">
        <w:rPr>
          <w:rFonts w:ascii="黑体" w:eastAsia="黑体" w:hAnsi="黑体" w:cs="宋体" w:hint="eastAsia"/>
          <w:spacing w:val="7"/>
          <w:lang w:eastAsia="zh-CN"/>
        </w:rPr>
        <w:t>基础功能</w:t>
      </w:r>
      <w:bookmarkEnd w:id="22"/>
      <w:bookmarkEnd w:id="23"/>
    </w:p>
    <w:p w14:paraId="04A753CD" w14:textId="63F21D60" w:rsidR="006960FB" w:rsidRPr="00A91829" w:rsidRDefault="006960FB" w:rsidP="006960FB">
      <w:pPr>
        <w:adjustRightInd/>
        <w:snapToGrid/>
        <w:spacing w:beforeLines="50" w:before="120" w:afterLines="50" w:after="120"/>
        <w:jc w:val="both"/>
        <w:outlineLvl w:val="1"/>
        <w:rPr>
          <w:rFonts w:ascii="黑体" w:eastAsia="黑体" w:hAnsi="黑体" w:cs="宋体" w:hint="eastAsia"/>
          <w:lang w:eastAsia="zh-CN"/>
        </w:rPr>
      </w:pPr>
      <w:bookmarkStart w:id="26" w:name="_Toc192521705"/>
      <w:bookmarkStart w:id="27" w:name="_Toc195079373"/>
      <w:bookmarkStart w:id="28" w:name="_Toc192521698"/>
      <w:r w:rsidRPr="00A91829">
        <w:rPr>
          <w:rFonts w:ascii="黑体" w:eastAsia="黑体" w:hAnsi="黑体" w:cs="宋体" w:hint="eastAsia"/>
          <w:lang w:eastAsia="zh-CN"/>
        </w:rPr>
        <w:t>6.</w:t>
      </w:r>
      <w:r>
        <w:rPr>
          <w:rFonts w:ascii="黑体" w:eastAsia="黑体" w:hAnsi="黑体" w:cs="宋体" w:hint="eastAsia"/>
          <w:lang w:eastAsia="zh-CN"/>
        </w:rPr>
        <w:t>1  业务</w:t>
      </w:r>
      <w:r w:rsidRPr="00A91829">
        <w:rPr>
          <w:rFonts w:ascii="黑体" w:eastAsia="黑体" w:hAnsi="黑体" w:cs="宋体" w:hint="eastAsia"/>
          <w:lang w:eastAsia="zh-CN"/>
        </w:rPr>
        <w:t>功能设计</w:t>
      </w:r>
      <w:bookmarkEnd w:id="26"/>
      <w:bookmarkEnd w:id="27"/>
    </w:p>
    <w:p w14:paraId="2246A562" w14:textId="60088F01" w:rsidR="006960FB" w:rsidRPr="00227DF7"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29" w:name="_Toc192521706"/>
      <w:bookmarkStart w:id="30" w:name="_Toc195079374"/>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 xml:space="preserve">.1  </w:t>
      </w:r>
      <w:bookmarkEnd w:id="29"/>
      <w:r>
        <w:rPr>
          <w:rFonts w:ascii="黑体" w:eastAsia="黑体" w:hAnsi="黑体" w:cs="宋体" w:hint="eastAsia"/>
          <w:lang w:eastAsia="zh-CN"/>
        </w:rPr>
        <w:t>隐私计算项目</w:t>
      </w:r>
      <w:bookmarkEnd w:id="30"/>
    </w:p>
    <w:p w14:paraId="0B436623" w14:textId="77777777" w:rsidR="006960FB" w:rsidRDefault="006960FB" w:rsidP="006960FB">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创建本地隐私计算项目及</w:t>
      </w:r>
      <w:r w:rsidRPr="00B83E98">
        <w:rPr>
          <w:rFonts w:ascii="宋体" w:eastAsia="宋体" w:hAnsi="宋体" w:cs="宋体" w:hint="eastAsia"/>
          <w:lang w:eastAsia="zh-CN"/>
        </w:rPr>
        <w:t>基于隐私计算技术（</w:t>
      </w:r>
      <w:r>
        <w:rPr>
          <w:rFonts w:ascii="宋体" w:eastAsia="宋体" w:hAnsi="宋体" w:cs="宋体" w:hint="eastAsia"/>
          <w:lang w:eastAsia="zh-CN"/>
        </w:rPr>
        <w:t>FL</w:t>
      </w:r>
      <w:r w:rsidRPr="00B83E98">
        <w:rPr>
          <w:rFonts w:ascii="宋体" w:eastAsia="宋体" w:hAnsi="宋体" w:cs="宋体" w:hint="eastAsia"/>
          <w:lang w:eastAsia="zh-CN"/>
        </w:rPr>
        <w:t>、</w:t>
      </w:r>
      <w:r>
        <w:rPr>
          <w:rFonts w:ascii="宋体" w:eastAsia="宋体" w:hAnsi="宋体" w:cs="宋体" w:hint="eastAsia"/>
          <w:lang w:eastAsia="zh-CN"/>
        </w:rPr>
        <w:t>MPC、TEE</w:t>
      </w:r>
      <w:r w:rsidRPr="00B83E98">
        <w:rPr>
          <w:rFonts w:ascii="宋体" w:eastAsia="宋体" w:hAnsi="宋体" w:cs="宋体" w:hint="eastAsia"/>
          <w:lang w:eastAsia="zh-CN"/>
        </w:rPr>
        <w:t>）开展的跨域数据协作任务，旨在实现数据可用不可见的目标，涵盖建模、分析及结果输出全流程</w:t>
      </w:r>
      <w:r>
        <w:rPr>
          <w:rFonts w:ascii="宋体" w:eastAsia="宋体" w:hAnsi="宋体" w:cs="宋体" w:hint="eastAsia"/>
          <w:lang w:eastAsia="zh-CN"/>
        </w:rPr>
        <w:t>。</w:t>
      </w:r>
    </w:p>
    <w:p w14:paraId="33B215C5" w14:textId="4A2974BF"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31" w:name="_Toc192521707"/>
      <w:bookmarkStart w:id="32" w:name="_Toc195079375"/>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 xml:space="preserve">.2  </w:t>
      </w:r>
      <w:bookmarkEnd w:id="31"/>
      <w:r>
        <w:rPr>
          <w:rFonts w:ascii="黑体" w:eastAsia="黑体" w:hAnsi="黑体" w:cs="宋体" w:hint="eastAsia"/>
          <w:lang w:eastAsia="zh-CN"/>
        </w:rPr>
        <w:t>组件管理</w:t>
      </w:r>
      <w:bookmarkEnd w:id="32"/>
    </w:p>
    <w:p w14:paraId="51FA043A" w14:textId="77777777" w:rsidR="006960FB" w:rsidRDefault="006960FB" w:rsidP="006960FB">
      <w:pPr>
        <w:adjustRightInd/>
        <w:snapToGrid/>
        <w:ind w:firstLineChars="200" w:firstLine="420"/>
        <w:jc w:val="both"/>
        <w:rPr>
          <w:rFonts w:ascii="宋体" w:eastAsia="宋体" w:hAnsi="宋体" w:cs="宋体" w:hint="eastAsia"/>
          <w:lang w:eastAsia="zh-CN"/>
        </w:rPr>
      </w:pPr>
      <w:r w:rsidRPr="00B83E98">
        <w:rPr>
          <w:rFonts w:ascii="宋体" w:eastAsia="宋体" w:hAnsi="宋体" w:cs="宋体" w:hint="eastAsia"/>
          <w:lang w:eastAsia="zh-CN"/>
        </w:rPr>
        <w:t>对隐私计算核心算法组件（</w:t>
      </w:r>
      <w:r>
        <w:rPr>
          <w:rFonts w:ascii="宋体" w:eastAsia="宋体" w:hAnsi="宋体" w:cs="宋体" w:hint="eastAsia"/>
          <w:lang w:eastAsia="zh-CN"/>
        </w:rPr>
        <w:t>FL智能建模</w:t>
      </w:r>
      <w:r w:rsidRPr="00B83E98">
        <w:rPr>
          <w:rFonts w:ascii="宋体" w:eastAsia="宋体" w:hAnsi="宋体" w:cs="宋体" w:hint="eastAsia"/>
          <w:lang w:eastAsia="zh-CN"/>
        </w:rPr>
        <w:t>、</w:t>
      </w:r>
      <w:r w:rsidRPr="00B83E98">
        <w:rPr>
          <w:rFonts w:ascii="宋体" w:eastAsia="宋体" w:hAnsi="宋体" w:cs="宋体"/>
          <w:lang w:eastAsia="zh-CN"/>
        </w:rPr>
        <w:t>MPC</w:t>
      </w:r>
      <w:r>
        <w:rPr>
          <w:rFonts w:ascii="宋体" w:eastAsia="宋体" w:hAnsi="宋体" w:cs="宋体" w:hint="eastAsia"/>
          <w:lang w:eastAsia="zh-CN"/>
        </w:rPr>
        <w:t>隐私计算</w:t>
      </w:r>
      <w:r w:rsidRPr="00B83E98">
        <w:rPr>
          <w:rFonts w:ascii="宋体" w:eastAsia="宋体" w:hAnsi="宋体" w:cs="宋体" w:hint="eastAsia"/>
          <w:lang w:eastAsia="zh-CN"/>
        </w:rPr>
        <w:t>、</w:t>
      </w:r>
      <w:r w:rsidRPr="00B83E98">
        <w:rPr>
          <w:rFonts w:ascii="宋体" w:eastAsia="宋体" w:hAnsi="宋体" w:cs="宋体"/>
          <w:lang w:eastAsia="zh-CN"/>
        </w:rPr>
        <w:t>TEE</w:t>
      </w:r>
      <w:r w:rsidRPr="00B83E98">
        <w:rPr>
          <w:rFonts w:ascii="宋体" w:eastAsia="宋体" w:hAnsi="宋体" w:cs="宋体" w:hint="eastAsia"/>
          <w:lang w:eastAsia="zh-CN"/>
        </w:rPr>
        <w:t>）的封装、调度与版本控制，支持模块化扩展与动态替换</w:t>
      </w:r>
      <w:r>
        <w:rPr>
          <w:rFonts w:ascii="宋体" w:eastAsia="宋体" w:hAnsi="宋体" w:cs="宋体" w:hint="eastAsia"/>
          <w:lang w:eastAsia="zh-CN"/>
        </w:rPr>
        <w:t>。</w:t>
      </w:r>
    </w:p>
    <w:p w14:paraId="7F8100DB" w14:textId="02E20505"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33" w:name="_Toc192521708"/>
      <w:bookmarkStart w:id="34" w:name="_Toc195079376"/>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.3  数据资源管理</w:t>
      </w:r>
      <w:bookmarkEnd w:id="33"/>
      <w:bookmarkEnd w:id="34"/>
    </w:p>
    <w:p w14:paraId="130ABEF5" w14:textId="77777777" w:rsidR="006960FB" w:rsidRDefault="006960FB" w:rsidP="006960FB">
      <w:pPr>
        <w:adjustRightInd/>
        <w:snapToGrid/>
        <w:ind w:firstLineChars="200" w:firstLine="420"/>
        <w:jc w:val="both"/>
        <w:rPr>
          <w:rFonts w:ascii="宋体" w:eastAsia="宋体" w:hAnsi="宋体" w:cs="宋体" w:hint="eastAsia"/>
          <w:lang w:eastAsia="zh-CN"/>
        </w:rPr>
      </w:pPr>
      <w:r w:rsidRPr="00B83E98">
        <w:rPr>
          <w:rFonts w:ascii="宋体" w:eastAsia="宋体" w:hAnsi="宋体" w:cs="宋体" w:hint="eastAsia"/>
          <w:lang w:eastAsia="zh-CN"/>
        </w:rPr>
        <w:t>涵盖数据接入、存储、标注及治理功能，通过元数据管理、数据血缘追踪和数据质量校验，确保数据资源的可用性与合</w:t>
      </w:r>
      <w:proofErr w:type="gramStart"/>
      <w:r w:rsidRPr="00B83E98">
        <w:rPr>
          <w:rFonts w:ascii="宋体" w:eastAsia="宋体" w:hAnsi="宋体" w:cs="宋体" w:hint="eastAsia"/>
          <w:lang w:eastAsia="zh-CN"/>
        </w:rPr>
        <w:t>规</w:t>
      </w:r>
      <w:proofErr w:type="gramEnd"/>
      <w:r w:rsidRPr="00B83E98">
        <w:rPr>
          <w:rFonts w:ascii="宋体" w:eastAsia="宋体" w:hAnsi="宋体" w:cs="宋体" w:hint="eastAsia"/>
          <w:lang w:eastAsia="zh-CN"/>
        </w:rPr>
        <w:t>性</w:t>
      </w:r>
      <w:r>
        <w:rPr>
          <w:rFonts w:ascii="宋体" w:eastAsia="宋体" w:hAnsi="宋体" w:cs="宋体" w:hint="eastAsia"/>
          <w:lang w:eastAsia="zh-CN"/>
        </w:rPr>
        <w:t>。</w:t>
      </w:r>
    </w:p>
    <w:p w14:paraId="1E4C77FA" w14:textId="4C83E847"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35" w:name="_Toc192521709"/>
      <w:bookmarkStart w:id="36" w:name="_Toc195079377"/>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.4  数据</w:t>
      </w:r>
      <w:r>
        <w:rPr>
          <w:rFonts w:ascii="黑体" w:eastAsia="黑体" w:hAnsi="黑体" w:cs="宋体" w:hint="eastAsia"/>
          <w:lang w:eastAsia="zh-CN"/>
        </w:rPr>
        <w:t>权属</w:t>
      </w:r>
      <w:r w:rsidRPr="00A91829">
        <w:rPr>
          <w:rFonts w:ascii="黑体" w:eastAsia="黑体" w:hAnsi="黑体" w:cs="宋体" w:hint="eastAsia"/>
          <w:lang w:eastAsia="zh-CN"/>
        </w:rPr>
        <w:t>管理</w:t>
      </w:r>
      <w:bookmarkEnd w:id="35"/>
      <w:bookmarkEnd w:id="36"/>
    </w:p>
    <w:p w14:paraId="76A3636B" w14:textId="77777777" w:rsidR="006960FB" w:rsidRDefault="006960FB" w:rsidP="006960FB">
      <w:pPr>
        <w:adjustRightInd/>
        <w:snapToGrid/>
        <w:ind w:firstLineChars="200" w:firstLine="420"/>
        <w:jc w:val="both"/>
        <w:rPr>
          <w:rFonts w:ascii="宋体" w:eastAsia="宋体" w:hAnsi="宋体" w:cs="宋体" w:hint="eastAsia"/>
          <w:lang w:eastAsia="zh-CN"/>
        </w:rPr>
      </w:pPr>
      <w:r w:rsidRPr="00B83E98">
        <w:rPr>
          <w:rFonts w:ascii="宋体" w:eastAsia="宋体" w:hAnsi="宋体" w:cs="宋体" w:hint="eastAsia"/>
          <w:lang w:eastAsia="zh-CN"/>
        </w:rPr>
        <w:t>通过区块链存证技术，明确数据所有权、使用权及收益权归属，支持数据流通中的权属验证与交易溯源</w:t>
      </w:r>
      <w:r>
        <w:rPr>
          <w:rFonts w:ascii="宋体" w:eastAsia="宋体" w:hAnsi="宋体" w:cs="宋体" w:hint="eastAsia"/>
          <w:lang w:eastAsia="zh-CN"/>
        </w:rPr>
        <w:t>。</w:t>
      </w:r>
    </w:p>
    <w:p w14:paraId="752A0983" w14:textId="7FB82B21" w:rsidR="006960FB" w:rsidRPr="00A91829" w:rsidRDefault="006960FB" w:rsidP="006F06E5">
      <w:pPr>
        <w:adjustRightInd/>
        <w:snapToGrid/>
        <w:spacing w:beforeLines="50" w:before="120" w:afterLines="50" w:after="120"/>
        <w:jc w:val="both"/>
        <w:outlineLvl w:val="2"/>
        <w:rPr>
          <w:rFonts w:ascii="黑体" w:eastAsia="黑体" w:hAnsi="黑体" w:cs="宋体" w:hint="eastAsia"/>
          <w:lang w:eastAsia="zh-CN"/>
        </w:rPr>
      </w:pPr>
      <w:bookmarkStart w:id="37" w:name="_Toc192521710"/>
      <w:bookmarkStart w:id="38" w:name="_Toc195079378"/>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Pr>
          <w:rFonts w:ascii="黑体" w:eastAsia="黑体" w:hAnsi="黑体" w:cs="宋体" w:hint="eastAsia"/>
          <w:lang w:eastAsia="zh-CN"/>
        </w:rPr>
        <w:t>5</w:t>
      </w:r>
      <w:r w:rsidRPr="00A91829">
        <w:rPr>
          <w:rFonts w:ascii="黑体" w:eastAsia="黑体" w:hAnsi="黑体" w:cs="宋体" w:hint="eastAsia"/>
          <w:lang w:eastAsia="zh-CN"/>
        </w:rPr>
        <w:t xml:space="preserve">  </w:t>
      </w:r>
      <w:r>
        <w:rPr>
          <w:rFonts w:ascii="黑体" w:eastAsia="黑体" w:hAnsi="黑体" w:cs="宋体" w:hint="eastAsia"/>
          <w:lang w:eastAsia="zh-CN"/>
        </w:rPr>
        <w:t>可信评估</w:t>
      </w:r>
      <w:r w:rsidRPr="00A91829">
        <w:rPr>
          <w:rFonts w:ascii="黑体" w:eastAsia="黑体" w:hAnsi="黑体" w:cs="宋体" w:hint="eastAsia"/>
          <w:lang w:eastAsia="zh-CN"/>
        </w:rPr>
        <w:t>管理</w:t>
      </w:r>
      <w:bookmarkEnd w:id="37"/>
      <w:bookmarkEnd w:id="38"/>
    </w:p>
    <w:p w14:paraId="68BBDA5A" w14:textId="77777777" w:rsidR="006960FB" w:rsidRDefault="006960FB" w:rsidP="006960FB">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包含</w:t>
      </w:r>
      <w:r w:rsidRPr="0018066C">
        <w:rPr>
          <w:rFonts w:ascii="宋体" w:eastAsia="宋体" w:hAnsi="宋体" w:cs="宋体" w:hint="eastAsia"/>
          <w:lang w:eastAsia="zh-CN"/>
        </w:rPr>
        <w:t>领域数据可信度量、共享平台可信度量、隐私计算可信度量三个维度</w:t>
      </w:r>
      <w:r>
        <w:rPr>
          <w:rFonts w:ascii="宋体" w:eastAsia="宋体" w:hAnsi="宋体" w:cs="宋体" w:hint="eastAsia"/>
          <w:lang w:eastAsia="zh-CN"/>
        </w:rPr>
        <w:t>，保证数据来源可信、数据内容真实、数据价值可量化；保证平台所有者可信、平台使用可靠；保证隐私计算算法的性能、隐私泄露度、安全性可度量。</w:t>
      </w:r>
    </w:p>
    <w:p w14:paraId="09B4A0F7" w14:textId="6D68275C" w:rsidR="006960FB" w:rsidRPr="00A91829" w:rsidRDefault="006960FB" w:rsidP="006F06E5">
      <w:pPr>
        <w:adjustRightInd/>
        <w:snapToGrid/>
        <w:spacing w:beforeLines="50" w:before="120" w:afterLines="50" w:after="120"/>
        <w:jc w:val="both"/>
        <w:outlineLvl w:val="2"/>
        <w:rPr>
          <w:rFonts w:ascii="黑体" w:eastAsia="黑体" w:hAnsi="黑体" w:cs="宋体" w:hint="eastAsia"/>
          <w:lang w:eastAsia="zh-CN"/>
        </w:rPr>
      </w:pPr>
      <w:bookmarkStart w:id="39" w:name="_Toc192521711"/>
      <w:bookmarkStart w:id="40" w:name="_Toc195079379"/>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Pr>
          <w:rFonts w:ascii="黑体" w:eastAsia="黑体" w:hAnsi="黑体" w:cs="宋体" w:hint="eastAsia"/>
          <w:lang w:eastAsia="zh-CN"/>
        </w:rPr>
        <w:t>6</w:t>
      </w:r>
      <w:r w:rsidRPr="00A91829">
        <w:rPr>
          <w:rFonts w:ascii="黑体" w:eastAsia="黑体" w:hAnsi="黑体" w:cs="宋体" w:hint="eastAsia"/>
          <w:lang w:eastAsia="zh-CN"/>
        </w:rPr>
        <w:t xml:space="preserve">  </w:t>
      </w:r>
      <w:bookmarkEnd w:id="39"/>
      <w:r>
        <w:rPr>
          <w:rFonts w:ascii="黑体" w:eastAsia="黑体" w:hAnsi="黑体" w:cs="宋体" w:hint="eastAsia"/>
          <w:lang w:eastAsia="zh-CN"/>
        </w:rPr>
        <w:t>全周期存证溯源</w:t>
      </w:r>
      <w:bookmarkEnd w:id="40"/>
    </w:p>
    <w:p w14:paraId="718FD747" w14:textId="77777777" w:rsidR="006960FB" w:rsidRDefault="006960FB" w:rsidP="006960FB">
      <w:pPr>
        <w:adjustRightInd/>
        <w:snapToGrid/>
        <w:ind w:firstLineChars="200" w:firstLine="420"/>
        <w:jc w:val="both"/>
        <w:rPr>
          <w:rFonts w:ascii="宋体" w:eastAsia="宋体" w:hAnsi="宋体" w:cs="宋体" w:hint="eastAsia"/>
          <w:lang w:eastAsia="zh-CN"/>
        </w:rPr>
      </w:pPr>
      <w:r w:rsidRPr="0018066C">
        <w:rPr>
          <w:rFonts w:ascii="宋体" w:eastAsia="宋体" w:hAnsi="宋体" w:cs="宋体" w:hint="eastAsia"/>
          <w:lang w:eastAsia="zh-CN"/>
        </w:rPr>
        <w:t>记录数据从采集、计算到销毁的全链路操作日志，结合时间戳与哈希值固化技术，实现数据流转路径的可验证追溯</w:t>
      </w:r>
      <w:r>
        <w:rPr>
          <w:rFonts w:ascii="宋体" w:eastAsia="宋体" w:hAnsi="宋体" w:cs="宋体" w:hint="eastAsia"/>
          <w:lang w:eastAsia="zh-CN"/>
        </w:rPr>
        <w:t>。</w:t>
      </w:r>
    </w:p>
    <w:p w14:paraId="3642BDCC" w14:textId="4D4E0916"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41" w:name="_Toc192521712"/>
      <w:bookmarkStart w:id="42" w:name="_Toc195079380"/>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Pr>
          <w:rFonts w:ascii="黑体" w:eastAsia="黑体" w:hAnsi="黑体" w:cs="宋体" w:hint="eastAsia"/>
          <w:lang w:eastAsia="zh-CN"/>
        </w:rPr>
        <w:t>7</w:t>
      </w:r>
      <w:r w:rsidRPr="00A91829">
        <w:rPr>
          <w:rFonts w:ascii="黑体" w:eastAsia="黑体" w:hAnsi="黑体" w:cs="宋体" w:hint="eastAsia"/>
          <w:lang w:eastAsia="zh-CN"/>
        </w:rPr>
        <w:t xml:space="preserve">  </w:t>
      </w:r>
      <w:bookmarkEnd w:id="41"/>
      <w:r>
        <w:rPr>
          <w:rFonts w:ascii="黑体" w:eastAsia="黑体" w:hAnsi="黑体" w:cs="宋体" w:hint="eastAsia"/>
          <w:lang w:eastAsia="zh-CN"/>
        </w:rPr>
        <w:t>节点管理</w:t>
      </w:r>
      <w:bookmarkEnd w:id="42"/>
    </w:p>
    <w:p w14:paraId="39781074" w14:textId="77777777" w:rsidR="006960FB" w:rsidRDefault="006960FB" w:rsidP="006960FB">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包含节点注册、节点信息（节点端口、IP地址、连接状态）等，以及服务器（CPU、GPU、内存使用）、磁盘使用率、网络带宽等。</w:t>
      </w:r>
    </w:p>
    <w:p w14:paraId="4E1C07B5" w14:textId="5EC238E6"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43" w:name="_Toc195079381"/>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Pr>
          <w:rFonts w:ascii="黑体" w:eastAsia="黑体" w:hAnsi="黑体" w:cs="宋体" w:hint="eastAsia"/>
          <w:lang w:eastAsia="zh-CN"/>
        </w:rPr>
        <w:t>8</w:t>
      </w:r>
      <w:r w:rsidRPr="00A91829">
        <w:rPr>
          <w:rFonts w:ascii="黑体" w:eastAsia="黑体" w:hAnsi="黑体" w:cs="宋体" w:hint="eastAsia"/>
          <w:lang w:eastAsia="zh-CN"/>
        </w:rPr>
        <w:t xml:space="preserve">  </w:t>
      </w:r>
      <w:r>
        <w:rPr>
          <w:rFonts w:ascii="黑体" w:eastAsia="黑体" w:hAnsi="黑体" w:cs="宋体" w:hint="eastAsia"/>
          <w:lang w:eastAsia="zh-CN"/>
        </w:rPr>
        <w:t>用户管理</w:t>
      </w:r>
      <w:bookmarkEnd w:id="43"/>
    </w:p>
    <w:p w14:paraId="2460953B" w14:textId="77777777" w:rsidR="006960FB" w:rsidRDefault="006960FB" w:rsidP="006960FB">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包含用户注册及权限管理（管理员、普通成员）、授权操作等。</w:t>
      </w:r>
    </w:p>
    <w:p w14:paraId="2849B02F" w14:textId="14E02594"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44" w:name="_Toc195079382"/>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Pr>
          <w:rFonts w:ascii="黑体" w:eastAsia="黑体" w:hAnsi="黑体" w:cs="宋体" w:hint="eastAsia"/>
          <w:lang w:eastAsia="zh-CN"/>
        </w:rPr>
        <w:t>9</w:t>
      </w:r>
      <w:r w:rsidRPr="00A91829">
        <w:rPr>
          <w:rFonts w:ascii="黑体" w:eastAsia="黑体" w:hAnsi="黑体" w:cs="宋体" w:hint="eastAsia"/>
          <w:lang w:eastAsia="zh-CN"/>
        </w:rPr>
        <w:t xml:space="preserve">  </w:t>
      </w:r>
      <w:r>
        <w:rPr>
          <w:rFonts w:ascii="黑体" w:eastAsia="黑体" w:hAnsi="黑体" w:cs="宋体" w:hint="eastAsia"/>
          <w:lang w:eastAsia="zh-CN"/>
        </w:rPr>
        <w:t>日志与审计</w:t>
      </w:r>
      <w:bookmarkEnd w:id="44"/>
    </w:p>
    <w:p w14:paraId="2DF8B3F2" w14:textId="77777777" w:rsidR="006960FB" w:rsidRDefault="006960FB" w:rsidP="006960FB">
      <w:pPr>
        <w:adjustRightInd/>
        <w:snapToGrid/>
        <w:ind w:firstLineChars="200" w:firstLine="420"/>
        <w:jc w:val="both"/>
        <w:rPr>
          <w:rFonts w:ascii="宋体" w:eastAsia="宋体" w:hAnsi="宋体" w:cs="宋体" w:hint="eastAsia"/>
          <w:lang w:eastAsia="zh-CN"/>
        </w:rPr>
      </w:pPr>
      <w:r w:rsidRPr="00346252">
        <w:rPr>
          <w:rFonts w:ascii="Times New Roman" w:eastAsia="宋体" w:hAnsi="Times New Roman" w:cs="Times New Roman"/>
          <w:lang w:eastAsia="zh-CN"/>
        </w:rPr>
        <w:t>用于记录、监控和分析系统活动和事件的关键机制</w:t>
      </w:r>
      <w:r w:rsidRPr="0018066C">
        <w:rPr>
          <w:rFonts w:ascii="宋体" w:eastAsia="宋体" w:hAnsi="宋体" w:cs="宋体" w:hint="eastAsia"/>
          <w:lang w:eastAsia="zh-CN"/>
        </w:rPr>
        <w:t>，满足监管审查要求</w:t>
      </w:r>
      <w:r>
        <w:rPr>
          <w:rFonts w:ascii="宋体" w:eastAsia="宋体" w:hAnsi="宋体" w:cs="宋体" w:hint="eastAsia"/>
          <w:lang w:eastAsia="zh-CN"/>
        </w:rPr>
        <w:t>。</w:t>
      </w:r>
    </w:p>
    <w:p w14:paraId="391C1F95" w14:textId="21A36199"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45" w:name="_Toc195079383"/>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Pr>
          <w:rFonts w:ascii="黑体" w:eastAsia="黑体" w:hAnsi="黑体" w:cs="宋体" w:hint="eastAsia"/>
          <w:lang w:eastAsia="zh-CN"/>
        </w:rPr>
        <w:t>10</w:t>
      </w:r>
      <w:r w:rsidRPr="00A91829">
        <w:rPr>
          <w:rFonts w:ascii="黑体" w:eastAsia="黑体" w:hAnsi="黑体" w:cs="宋体" w:hint="eastAsia"/>
          <w:lang w:eastAsia="zh-CN"/>
        </w:rPr>
        <w:t xml:space="preserve">  数据</w:t>
      </w:r>
      <w:r>
        <w:rPr>
          <w:rFonts w:ascii="黑体" w:eastAsia="黑体" w:hAnsi="黑体" w:cs="宋体" w:hint="eastAsia"/>
          <w:lang w:eastAsia="zh-CN"/>
        </w:rPr>
        <w:t>合</w:t>
      </w:r>
      <w:proofErr w:type="gramStart"/>
      <w:r>
        <w:rPr>
          <w:rFonts w:ascii="黑体" w:eastAsia="黑体" w:hAnsi="黑体" w:cs="宋体" w:hint="eastAsia"/>
          <w:lang w:eastAsia="zh-CN"/>
        </w:rPr>
        <w:t>规</w:t>
      </w:r>
      <w:proofErr w:type="gramEnd"/>
      <w:r>
        <w:rPr>
          <w:rFonts w:ascii="黑体" w:eastAsia="黑体" w:hAnsi="黑体" w:cs="宋体" w:hint="eastAsia"/>
          <w:lang w:eastAsia="zh-CN"/>
        </w:rPr>
        <w:t>治</w:t>
      </w:r>
      <w:r w:rsidRPr="00A91829">
        <w:rPr>
          <w:rFonts w:ascii="黑体" w:eastAsia="黑体" w:hAnsi="黑体" w:cs="宋体" w:hint="eastAsia"/>
          <w:lang w:eastAsia="zh-CN"/>
        </w:rPr>
        <w:t>理</w:t>
      </w:r>
      <w:bookmarkEnd w:id="45"/>
    </w:p>
    <w:p w14:paraId="06F47AB6" w14:textId="77777777" w:rsidR="006960FB" w:rsidRDefault="006960FB" w:rsidP="006960FB">
      <w:pPr>
        <w:adjustRightInd/>
        <w:snapToGrid/>
        <w:ind w:firstLineChars="200" w:firstLine="420"/>
        <w:jc w:val="both"/>
        <w:rPr>
          <w:rFonts w:ascii="宋体" w:eastAsia="宋体" w:hAnsi="宋体" w:cs="宋体" w:hint="eastAsia"/>
          <w:lang w:eastAsia="zh-CN"/>
        </w:rPr>
      </w:pPr>
      <w:r w:rsidRPr="0018066C">
        <w:rPr>
          <w:rFonts w:ascii="宋体" w:eastAsia="宋体" w:hAnsi="宋体" w:cs="宋体" w:hint="eastAsia"/>
          <w:lang w:eastAsia="zh-CN"/>
        </w:rPr>
        <w:t>通过隐私影响评估、数据脱敏策略及动态合</w:t>
      </w:r>
      <w:proofErr w:type="gramStart"/>
      <w:r w:rsidRPr="0018066C">
        <w:rPr>
          <w:rFonts w:ascii="宋体" w:eastAsia="宋体" w:hAnsi="宋体" w:cs="宋体" w:hint="eastAsia"/>
          <w:lang w:eastAsia="zh-CN"/>
        </w:rPr>
        <w:t>规</w:t>
      </w:r>
      <w:proofErr w:type="gramEnd"/>
      <w:r w:rsidRPr="0018066C">
        <w:rPr>
          <w:rFonts w:ascii="宋体" w:eastAsia="宋体" w:hAnsi="宋体" w:cs="宋体" w:hint="eastAsia"/>
          <w:lang w:eastAsia="zh-CN"/>
        </w:rPr>
        <w:t>检查，确保数据处理全流程符合法规要求</w:t>
      </w:r>
      <w:r>
        <w:rPr>
          <w:rFonts w:ascii="宋体" w:eastAsia="宋体" w:hAnsi="宋体" w:cs="宋体" w:hint="eastAsia"/>
          <w:lang w:eastAsia="zh-CN"/>
        </w:rPr>
        <w:t>。</w:t>
      </w:r>
    </w:p>
    <w:p w14:paraId="509213F7" w14:textId="2B2ED011" w:rsidR="00BC7B44" w:rsidRPr="00A91829" w:rsidRDefault="00000000" w:rsidP="00227DF7">
      <w:pPr>
        <w:spacing w:beforeLines="50" w:before="120" w:afterLines="50" w:after="120"/>
        <w:jc w:val="both"/>
        <w:outlineLvl w:val="1"/>
        <w:rPr>
          <w:rFonts w:ascii="黑体" w:eastAsia="黑体" w:hAnsi="黑体" w:cs="宋体" w:hint="eastAsia"/>
          <w:spacing w:val="7"/>
          <w:lang w:eastAsia="zh-CN"/>
        </w:rPr>
      </w:pPr>
      <w:bookmarkStart w:id="46" w:name="_Toc195079384"/>
      <w:r w:rsidRPr="00A91829">
        <w:rPr>
          <w:rFonts w:ascii="黑体" w:eastAsia="黑体" w:hAnsi="黑体" w:cs="宋体" w:hint="eastAsia"/>
          <w:spacing w:val="7"/>
          <w:lang w:eastAsia="zh-CN"/>
        </w:rPr>
        <w:t>6.</w:t>
      </w:r>
      <w:r w:rsidR="006960FB">
        <w:rPr>
          <w:rFonts w:ascii="黑体" w:eastAsia="黑体" w:hAnsi="黑体" w:cs="宋体" w:hint="eastAsia"/>
          <w:spacing w:val="7"/>
          <w:lang w:eastAsia="zh-CN"/>
        </w:rPr>
        <w:t>2</w:t>
      </w:r>
      <w:r w:rsidRPr="00A91829">
        <w:rPr>
          <w:rFonts w:ascii="黑体" w:eastAsia="黑体" w:hAnsi="黑体" w:cs="宋体" w:hint="eastAsia"/>
          <w:spacing w:val="7"/>
          <w:lang w:eastAsia="zh-CN"/>
        </w:rPr>
        <w:t xml:space="preserve">  系统</w:t>
      </w:r>
      <w:r w:rsidR="00325EBD">
        <w:rPr>
          <w:rFonts w:ascii="黑体" w:eastAsia="黑体" w:hAnsi="黑体" w:cs="宋体" w:hint="eastAsia"/>
          <w:spacing w:val="7"/>
          <w:lang w:eastAsia="zh-CN"/>
        </w:rPr>
        <w:t>模块</w:t>
      </w:r>
      <w:r w:rsidRPr="00A91829">
        <w:rPr>
          <w:rFonts w:ascii="黑体" w:eastAsia="黑体" w:hAnsi="黑体" w:cs="宋体" w:hint="eastAsia"/>
          <w:spacing w:val="7"/>
          <w:lang w:eastAsia="zh-CN"/>
        </w:rPr>
        <w:t>设计</w:t>
      </w:r>
      <w:bookmarkEnd w:id="28"/>
      <w:bookmarkEnd w:id="46"/>
    </w:p>
    <w:p w14:paraId="0F14CDA4" w14:textId="153D03F2" w:rsidR="00BC7B44" w:rsidRDefault="00000000" w:rsidP="00227DF7">
      <w:pPr>
        <w:ind w:firstLineChars="200" w:firstLine="420"/>
        <w:jc w:val="both"/>
        <w:rPr>
          <w:rFonts w:ascii="Times New Roman" w:eastAsia="黑体" w:hAnsi="Times New Roman" w:cs="Times New Roman"/>
          <w:spacing w:val="7"/>
          <w:lang w:eastAsia="zh-CN"/>
        </w:rPr>
      </w:pPr>
      <w:r>
        <w:rPr>
          <w:rFonts w:ascii="Times New Roman" w:eastAsia="宋体" w:hAnsi="Times New Roman" w:cs="Times New Roman" w:hint="eastAsia"/>
          <w:lang w:eastAsia="zh-CN"/>
        </w:rPr>
        <w:t>平台系统应包括以下</w:t>
      </w:r>
      <w:r w:rsidR="00BB5AF9">
        <w:rPr>
          <w:rFonts w:ascii="Times New Roman" w:eastAsia="宋体" w:hAnsi="Times New Roman" w:cs="Times New Roman" w:hint="eastAsia"/>
          <w:lang w:eastAsia="zh-CN"/>
        </w:rPr>
        <w:t>模块</w:t>
      </w:r>
      <w:r>
        <w:rPr>
          <w:rFonts w:ascii="Times New Roman" w:eastAsia="宋体" w:hAnsi="Times New Roman" w:cs="Times New Roman" w:hint="eastAsia"/>
          <w:lang w:eastAsia="zh-CN"/>
        </w:rPr>
        <w:t>：</w:t>
      </w:r>
    </w:p>
    <w:p w14:paraId="2478BA47" w14:textId="5D7FE721" w:rsidR="00BC7B44" w:rsidRPr="00A91829" w:rsidRDefault="00000000" w:rsidP="00227DF7">
      <w:pPr>
        <w:spacing w:beforeLines="50" w:before="120" w:afterLines="50" w:after="120"/>
        <w:jc w:val="both"/>
        <w:outlineLvl w:val="2"/>
        <w:rPr>
          <w:rFonts w:ascii="黑体" w:eastAsia="黑体" w:hAnsi="黑体" w:cs="宋体" w:hint="eastAsia"/>
          <w:lang w:eastAsia="zh-CN"/>
        </w:rPr>
      </w:pPr>
      <w:bookmarkStart w:id="47" w:name="_Toc192521699"/>
      <w:bookmarkStart w:id="48" w:name="_Toc195079385"/>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 xml:space="preserve">.1  </w:t>
      </w:r>
      <w:bookmarkEnd w:id="47"/>
      <w:r w:rsidR="007D1847" w:rsidRPr="007D1847">
        <w:rPr>
          <w:rFonts w:ascii="黑体" w:eastAsia="黑体" w:hAnsi="黑体" w:cs="宋体" w:hint="eastAsia"/>
          <w:lang w:eastAsia="zh-CN"/>
        </w:rPr>
        <w:t>数据流通管理</w:t>
      </w:r>
      <w:bookmarkEnd w:id="48"/>
    </w:p>
    <w:p w14:paraId="468F0AFD" w14:textId="73B4DD86" w:rsidR="00BC7B44" w:rsidRDefault="007D1847" w:rsidP="00227DF7">
      <w:pPr>
        <w:adjustRightInd/>
        <w:snapToGrid/>
        <w:ind w:firstLineChars="200" w:firstLine="420"/>
        <w:jc w:val="both"/>
        <w:rPr>
          <w:rFonts w:ascii="Times New Roman" w:eastAsia="黑体" w:hAnsi="Times New Roman" w:cs="Times New Roman"/>
          <w:lang w:eastAsia="zh-CN"/>
        </w:rPr>
      </w:pPr>
      <w:r w:rsidRPr="007D1847">
        <w:rPr>
          <w:rFonts w:ascii="Times New Roman" w:eastAsia="宋体" w:hAnsi="Times New Roman" w:cs="Times New Roman" w:hint="eastAsia"/>
          <w:lang w:eastAsia="zh-CN"/>
        </w:rPr>
        <w:t>对数据在组织内部或跨组织之间的流动进行规划、控制、监控和优化的过程。</w:t>
      </w:r>
    </w:p>
    <w:p w14:paraId="7982C7D8" w14:textId="44387AA3" w:rsidR="00BC7B44" w:rsidRPr="00A91829" w:rsidRDefault="00000000" w:rsidP="00227DF7">
      <w:pPr>
        <w:spacing w:beforeLines="50" w:before="120" w:afterLines="50" w:after="120"/>
        <w:jc w:val="both"/>
        <w:outlineLvl w:val="2"/>
        <w:rPr>
          <w:rFonts w:ascii="黑体" w:eastAsia="黑体" w:hAnsi="黑体" w:cs="宋体" w:hint="eastAsia"/>
          <w:lang w:eastAsia="zh-CN"/>
        </w:rPr>
      </w:pPr>
      <w:bookmarkStart w:id="49" w:name="_Toc192521700"/>
      <w:bookmarkStart w:id="50" w:name="_Toc195079386"/>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.2</w:t>
      </w:r>
      <w:r w:rsidR="00A91829" w:rsidRPr="00A91829">
        <w:rPr>
          <w:rFonts w:ascii="黑体" w:eastAsia="黑体" w:hAnsi="黑体" w:cs="宋体" w:hint="eastAsia"/>
          <w:lang w:eastAsia="zh-CN"/>
        </w:rPr>
        <w:t xml:space="preserve">  </w:t>
      </w:r>
      <w:r w:rsidR="007D1847" w:rsidRPr="007D1847">
        <w:rPr>
          <w:rFonts w:ascii="黑体" w:eastAsia="黑体" w:hAnsi="黑体" w:cs="宋体" w:hint="eastAsia"/>
          <w:lang w:eastAsia="zh-CN"/>
        </w:rPr>
        <w:t>数据资源</w:t>
      </w:r>
      <w:r w:rsidRPr="00A91829">
        <w:rPr>
          <w:rFonts w:ascii="黑体" w:eastAsia="黑体" w:hAnsi="黑体" w:cs="宋体" w:hint="eastAsia"/>
          <w:lang w:eastAsia="zh-CN"/>
        </w:rPr>
        <w:t>管理</w:t>
      </w:r>
      <w:bookmarkEnd w:id="49"/>
      <w:bookmarkEnd w:id="50"/>
    </w:p>
    <w:p w14:paraId="2939AD45" w14:textId="0F1ACDF8" w:rsidR="00BC7B44" w:rsidRDefault="00612884" w:rsidP="00227DF7">
      <w:pPr>
        <w:ind w:firstLineChars="200" w:firstLine="420"/>
        <w:jc w:val="both"/>
        <w:rPr>
          <w:rFonts w:ascii="Times New Roman" w:eastAsia="宋体" w:hAnsi="Times New Roman" w:cs="Times New Roman"/>
          <w:lang w:eastAsia="zh-CN"/>
        </w:rPr>
      </w:pPr>
      <w:r w:rsidRPr="00612884">
        <w:rPr>
          <w:rFonts w:ascii="Times New Roman" w:eastAsia="宋体" w:hAnsi="Times New Roman" w:cs="Times New Roman" w:hint="eastAsia"/>
          <w:lang w:eastAsia="zh-CN"/>
        </w:rPr>
        <w:lastRenderedPageBreak/>
        <w:t>建立覆盖数据全生命周期的系统化、规范化管理体系，通过数据分类分级、存储安全策略、精细</w:t>
      </w:r>
      <w:proofErr w:type="gramStart"/>
      <w:r w:rsidRPr="00612884">
        <w:rPr>
          <w:rFonts w:ascii="Times New Roman" w:eastAsia="宋体" w:hAnsi="Times New Roman" w:cs="Times New Roman" w:hint="eastAsia"/>
          <w:lang w:eastAsia="zh-CN"/>
        </w:rPr>
        <w:t>化访问</w:t>
      </w:r>
      <w:proofErr w:type="gramEnd"/>
      <w:r w:rsidRPr="00612884">
        <w:rPr>
          <w:rFonts w:ascii="Times New Roman" w:eastAsia="宋体" w:hAnsi="Times New Roman" w:cs="Times New Roman" w:hint="eastAsia"/>
          <w:lang w:eastAsia="zh-CN"/>
        </w:rPr>
        <w:t>控制、</w:t>
      </w:r>
      <w:proofErr w:type="gramStart"/>
      <w:r w:rsidRPr="00612884">
        <w:rPr>
          <w:rFonts w:ascii="Times New Roman" w:eastAsia="宋体" w:hAnsi="Times New Roman" w:cs="Times New Roman" w:hint="eastAsia"/>
          <w:lang w:eastAsia="zh-CN"/>
        </w:rPr>
        <w:t>灾备与</w:t>
      </w:r>
      <w:proofErr w:type="gramEnd"/>
      <w:r w:rsidRPr="00612884">
        <w:rPr>
          <w:rFonts w:ascii="Times New Roman" w:eastAsia="宋体" w:hAnsi="Times New Roman" w:cs="Times New Roman" w:hint="eastAsia"/>
          <w:lang w:eastAsia="zh-CN"/>
        </w:rPr>
        <w:t>恢复机制，以及动态合</w:t>
      </w:r>
      <w:proofErr w:type="gramStart"/>
      <w:r w:rsidRPr="00612884">
        <w:rPr>
          <w:rFonts w:ascii="Times New Roman" w:eastAsia="宋体" w:hAnsi="Times New Roman" w:cs="Times New Roman" w:hint="eastAsia"/>
          <w:lang w:eastAsia="zh-CN"/>
        </w:rPr>
        <w:t>规</w:t>
      </w:r>
      <w:proofErr w:type="gramEnd"/>
      <w:r w:rsidRPr="00612884">
        <w:rPr>
          <w:rFonts w:ascii="Times New Roman" w:eastAsia="宋体" w:hAnsi="Times New Roman" w:cs="Times New Roman" w:hint="eastAsia"/>
          <w:lang w:eastAsia="zh-CN"/>
        </w:rPr>
        <w:t>监控，实现数据资产的高效利用、安全防护与价值释放</w:t>
      </w:r>
      <w:r>
        <w:rPr>
          <w:rFonts w:ascii="Times New Roman" w:eastAsia="宋体" w:hAnsi="Times New Roman" w:cs="Times New Roman" w:hint="eastAsia"/>
          <w:lang w:eastAsia="zh-CN"/>
        </w:rPr>
        <w:t>。</w:t>
      </w:r>
    </w:p>
    <w:p w14:paraId="032C38D2" w14:textId="4826046A" w:rsidR="00283698" w:rsidRPr="00A91829" w:rsidRDefault="00283698" w:rsidP="00283698">
      <w:pPr>
        <w:adjustRightInd/>
        <w:snapToGrid/>
        <w:spacing w:beforeLines="50" w:before="120" w:afterLines="50" w:after="120"/>
        <w:jc w:val="both"/>
        <w:outlineLvl w:val="2"/>
        <w:rPr>
          <w:rFonts w:ascii="黑体" w:eastAsia="黑体" w:hAnsi="黑体" w:cs="宋体" w:hint="eastAsia"/>
          <w:lang w:eastAsia="zh-CN"/>
        </w:rPr>
      </w:pPr>
      <w:bookmarkStart w:id="51" w:name="_Toc192521704"/>
      <w:bookmarkStart w:id="52" w:name="_Toc195079387"/>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Pr>
          <w:rFonts w:ascii="黑体" w:eastAsia="黑体" w:hAnsi="黑体" w:cs="宋体" w:hint="eastAsia"/>
          <w:lang w:eastAsia="zh-CN"/>
        </w:rPr>
        <w:t xml:space="preserve">3  </w:t>
      </w:r>
      <w:bookmarkEnd w:id="51"/>
      <w:r w:rsidRPr="007D1847">
        <w:rPr>
          <w:rFonts w:ascii="黑体" w:eastAsia="黑体" w:hAnsi="黑体" w:cs="宋体" w:hint="eastAsia"/>
          <w:lang w:eastAsia="zh-CN"/>
        </w:rPr>
        <w:t>基础密码库</w:t>
      </w:r>
      <w:bookmarkEnd w:id="52"/>
    </w:p>
    <w:p w14:paraId="0BDEF366" w14:textId="79DC71B6" w:rsidR="00283698" w:rsidRPr="00283698" w:rsidRDefault="00283698" w:rsidP="00283698">
      <w:pPr>
        <w:adjustRightInd/>
        <w:snapToGrid/>
        <w:ind w:firstLineChars="200" w:firstLine="420"/>
        <w:jc w:val="both"/>
        <w:rPr>
          <w:rFonts w:ascii="宋体" w:eastAsia="宋体" w:hAnsi="宋体" w:cs="宋体" w:hint="eastAsia"/>
          <w:lang w:eastAsia="zh-CN"/>
        </w:rPr>
      </w:pPr>
      <w:r w:rsidRPr="00EB2F97">
        <w:rPr>
          <w:rFonts w:ascii="Times New Roman" w:eastAsia="宋体" w:hAnsi="Times New Roman" w:cs="Times New Roman"/>
          <w:lang w:eastAsia="zh-CN"/>
        </w:rPr>
        <w:t>实现</w:t>
      </w:r>
      <w:r w:rsidR="00B83E98" w:rsidRPr="00B83E98">
        <w:rPr>
          <w:rFonts w:ascii="Times New Roman" w:eastAsia="宋体" w:hAnsi="Times New Roman" w:cs="Times New Roman" w:hint="eastAsia"/>
          <w:lang w:eastAsia="zh-CN"/>
        </w:rPr>
        <w:t>一套</w:t>
      </w:r>
      <w:proofErr w:type="gramStart"/>
      <w:r w:rsidR="00B83E98" w:rsidRPr="00B83E98">
        <w:rPr>
          <w:rFonts w:ascii="Times New Roman" w:eastAsia="宋体" w:hAnsi="Times New Roman" w:cs="Times New Roman" w:hint="eastAsia"/>
          <w:lang w:eastAsia="zh-CN"/>
        </w:rPr>
        <w:t>支持国密算法</w:t>
      </w:r>
      <w:proofErr w:type="gramEnd"/>
      <w:r w:rsidR="00B83E98" w:rsidRPr="00B83E98">
        <w:rPr>
          <w:rFonts w:ascii="Times New Roman" w:eastAsia="宋体" w:hAnsi="Times New Roman" w:cs="Times New Roman" w:hint="eastAsia"/>
          <w:lang w:eastAsia="zh-CN"/>
        </w:rPr>
        <w:t>（</w:t>
      </w:r>
      <w:r w:rsidR="00B83E98" w:rsidRPr="00B83E98">
        <w:rPr>
          <w:rFonts w:ascii="Times New Roman" w:eastAsia="宋体" w:hAnsi="Times New Roman" w:cs="Times New Roman"/>
          <w:lang w:eastAsia="zh-CN"/>
        </w:rPr>
        <w:t>SM2/SM3/SM4</w:t>
      </w:r>
      <w:r w:rsidR="00B83E98" w:rsidRPr="00B83E98">
        <w:rPr>
          <w:rFonts w:ascii="Times New Roman" w:eastAsia="宋体" w:hAnsi="Times New Roman" w:cs="Times New Roman" w:hint="eastAsia"/>
          <w:lang w:eastAsia="zh-CN"/>
        </w:rPr>
        <w:t>）、国际通用协议及行业定制</w:t>
      </w:r>
      <w:proofErr w:type="gramStart"/>
      <w:r w:rsidR="00B83E98" w:rsidRPr="00B83E98">
        <w:rPr>
          <w:rFonts w:ascii="Times New Roman" w:eastAsia="宋体" w:hAnsi="Times New Roman" w:cs="Times New Roman" w:hint="eastAsia"/>
          <w:lang w:eastAsia="zh-CN"/>
        </w:rPr>
        <w:t>化协议</w:t>
      </w:r>
      <w:proofErr w:type="gramEnd"/>
      <w:r w:rsidR="00B83E98" w:rsidRPr="00B83E98">
        <w:rPr>
          <w:rFonts w:ascii="Times New Roman" w:eastAsia="宋体" w:hAnsi="Times New Roman" w:cs="Times New Roman" w:hint="eastAsia"/>
          <w:lang w:eastAsia="zh-CN"/>
        </w:rPr>
        <w:t>的标准化软件模块集合，提供加密、解密、签名验签、密钥全生命周期管理等核心功能</w:t>
      </w:r>
      <w:r w:rsidRPr="00EB2F97">
        <w:rPr>
          <w:rFonts w:ascii="Times New Roman" w:eastAsia="宋体" w:hAnsi="Times New Roman" w:cs="Times New Roman"/>
          <w:lang w:eastAsia="zh-CN"/>
        </w:rPr>
        <w:t>，确保数据的机密性、完整性和可用性</w:t>
      </w:r>
      <w:r>
        <w:rPr>
          <w:rFonts w:ascii="宋体" w:eastAsia="宋体" w:hAnsi="宋体" w:cs="宋体" w:hint="eastAsia"/>
          <w:lang w:eastAsia="zh-CN"/>
        </w:rPr>
        <w:t>。</w:t>
      </w:r>
    </w:p>
    <w:p w14:paraId="66E97B8B" w14:textId="6A6AE192" w:rsidR="00BC7B44" w:rsidRPr="00A91829" w:rsidRDefault="00000000" w:rsidP="00227DF7">
      <w:pPr>
        <w:spacing w:beforeLines="50" w:before="120" w:afterLines="50" w:after="120"/>
        <w:jc w:val="both"/>
        <w:outlineLvl w:val="2"/>
        <w:rPr>
          <w:rFonts w:ascii="黑体" w:eastAsia="黑体" w:hAnsi="黑体" w:cs="宋体" w:hint="eastAsia"/>
          <w:lang w:eastAsia="zh-CN"/>
        </w:rPr>
      </w:pPr>
      <w:bookmarkStart w:id="53" w:name="_Toc192521701"/>
      <w:bookmarkStart w:id="54" w:name="_Toc195079388"/>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283698">
        <w:rPr>
          <w:rFonts w:ascii="黑体" w:eastAsia="黑体" w:hAnsi="黑体" w:cs="宋体" w:hint="eastAsia"/>
          <w:lang w:eastAsia="zh-CN"/>
        </w:rPr>
        <w:t>4</w:t>
      </w:r>
      <w:r w:rsidR="00A91829" w:rsidRPr="00A91829">
        <w:rPr>
          <w:rFonts w:ascii="黑体" w:eastAsia="黑体" w:hAnsi="黑体" w:cs="宋体" w:hint="eastAsia"/>
          <w:lang w:eastAsia="zh-CN"/>
        </w:rPr>
        <w:t xml:space="preserve">  </w:t>
      </w:r>
      <w:bookmarkEnd w:id="53"/>
      <w:r w:rsidR="007D1847" w:rsidRPr="007D1847">
        <w:rPr>
          <w:rFonts w:ascii="黑体" w:eastAsia="黑体" w:hAnsi="黑体" w:cs="宋体" w:hint="eastAsia"/>
          <w:lang w:eastAsia="zh-CN"/>
        </w:rPr>
        <w:t>隐私计算引擎</w:t>
      </w:r>
      <w:bookmarkEnd w:id="54"/>
    </w:p>
    <w:p w14:paraId="26355F96" w14:textId="64BA7D8F" w:rsidR="00BC7B44" w:rsidRDefault="007D1847" w:rsidP="00227DF7">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支持多种隐私计算算法的执行，并提供统一的计算接口。</w:t>
      </w:r>
    </w:p>
    <w:p w14:paraId="07608157" w14:textId="2E6F702E" w:rsidR="006960FB" w:rsidRPr="00EA0C70" w:rsidRDefault="006960FB" w:rsidP="006960FB">
      <w:pPr>
        <w:spacing w:beforeLines="50" w:before="120" w:afterLines="50" w:after="120"/>
        <w:jc w:val="both"/>
        <w:outlineLvl w:val="2"/>
        <w:rPr>
          <w:rFonts w:ascii="黑体" w:eastAsia="黑体" w:hAnsi="黑体" w:cs="宋体" w:hint="eastAsia"/>
          <w:lang w:eastAsia="zh-CN"/>
        </w:rPr>
      </w:pPr>
      <w:bookmarkStart w:id="55" w:name="_Toc195079389"/>
      <w:r w:rsidRPr="00EA0C70">
        <w:rPr>
          <w:rFonts w:ascii="黑体" w:eastAsia="黑体" w:hAnsi="黑体" w:cs="宋体" w:hint="eastAsia"/>
          <w:lang w:eastAsia="zh-CN"/>
        </w:rPr>
        <w:t>6.</w:t>
      </w:r>
      <w:r>
        <w:rPr>
          <w:rFonts w:ascii="黑体" w:eastAsia="黑体" w:hAnsi="黑体" w:cs="宋体" w:hint="eastAsia"/>
          <w:lang w:eastAsia="zh-CN"/>
        </w:rPr>
        <w:t>2</w:t>
      </w:r>
      <w:r w:rsidRPr="00EA0C70">
        <w:rPr>
          <w:rFonts w:ascii="黑体" w:eastAsia="黑体" w:hAnsi="黑体" w:cs="宋体" w:hint="eastAsia"/>
          <w:lang w:eastAsia="zh-CN"/>
        </w:rPr>
        <w:t>.</w:t>
      </w:r>
      <w:r>
        <w:rPr>
          <w:rFonts w:ascii="黑体" w:eastAsia="黑体" w:hAnsi="黑体" w:cs="宋体" w:hint="eastAsia"/>
          <w:lang w:eastAsia="zh-CN"/>
        </w:rPr>
        <w:t>5</w:t>
      </w:r>
      <w:r w:rsidRPr="00EA0C70">
        <w:rPr>
          <w:rFonts w:ascii="黑体" w:eastAsia="黑体" w:hAnsi="黑体" w:cs="宋体" w:hint="eastAsia"/>
          <w:lang w:eastAsia="zh-CN"/>
        </w:rPr>
        <w:t xml:space="preserve">  自适应选择</w:t>
      </w:r>
      <w:bookmarkEnd w:id="55"/>
    </w:p>
    <w:p w14:paraId="6BCBE015" w14:textId="1C4E95E3" w:rsidR="006960FB" w:rsidRDefault="006960FB" w:rsidP="006960FB">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平台根据隐私计算的场景需求，硬件资源情况，数据特征等，通过自适应选择组件为隐私计算任务匹配最优算子</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组件的组合。</w:t>
      </w:r>
    </w:p>
    <w:p w14:paraId="4B3D5342" w14:textId="442CBC66" w:rsidR="00283698" w:rsidRPr="00283698" w:rsidRDefault="00283698" w:rsidP="00283698">
      <w:pPr>
        <w:adjustRightInd/>
        <w:snapToGrid/>
        <w:spacing w:beforeLines="50" w:before="120" w:afterLines="50" w:after="120"/>
        <w:jc w:val="both"/>
        <w:outlineLvl w:val="2"/>
        <w:rPr>
          <w:rFonts w:ascii="黑体" w:eastAsia="黑体" w:hAnsi="黑体" w:cs="宋体" w:hint="eastAsia"/>
          <w:lang w:eastAsia="zh-CN"/>
        </w:rPr>
      </w:pPr>
      <w:bookmarkStart w:id="56" w:name="_Toc195079390"/>
      <w:r>
        <w:rPr>
          <w:rFonts w:ascii="黑体" w:eastAsia="黑体" w:hAnsi="黑体" w:cs="宋体" w:hint="eastAsia"/>
          <w:lang w:eastAsia="zh-CN"/>
        </w:rPr>
        <w:t>6.</w:t>
      </w:r>
      <w:r w:rsidR="006960FB">
        <w:rPr>
          <w:rFonts w:ascii="黑体" w:eastAsia="黑体" w:hAnsi="黑体" w:cs="宋体" w:hint="eastAsia"/>
          <w:lang w:eastAsia="zh-CN"/>
        </w:rPr>
        <w:t>2</w:t>
      </w:r>
      <w:r>
        <w:rPr>
          <w:rFonts w:ascii="黑体" w:eastAsia="黑体" w:hAnsi="黑体" w:cs="宋体" w:hint="eastAsia"/>
          <w:lang w:eastAsia="zh-CN"/>
        </w:rPr>
        <w:t xml:space="preserve">.6  </w:t>
      </w:r>
      <w:r w:rsidRPr="00283698">
        <w:rPr>
          <w:rFonts w:ascii="黑体" w:eastAsia="黑体" w:hAnsi="黑体" w:cs="宋体" w:hint="eastAsia"/>
          <w:lang w:eastAsia="zh-CN"/>
        </w:rPr>
        <w:t>FL智能建模</w:t>
      </w:r>
      <w:bookmarkEnd w:id="56"/>
    </w:p>
    <w:p w14:paraId="536BFB26" w14:textId="58736658" w:rsidR="00283698" w:rsidRPr="00EA0C70" w:rsidRDefault="00EA0C70" w:rsidP="00EA0C70">
      <w:pPr>
        <w:adjustRightInd/>
        <w:snapToGrid/>
        <w:ind w:firstLineChars="200" w:firstLine="420"/>
        <w:jc w:val="both"/>
        <w:rPr>
          <w:rFonts w:ascii="Times New Roman" w:eastAsia="宋体" w:hAnsi="Times New Roman" w:cs="Times New Roman"/>
          <w:lang w:eastAsia="zh-CN"/>
        </w:rPr>
      </w:pPr>
      <w:r w:rsidRPr="00EA0C70">
        <w:rPr>
          <w:rFonts w:ascii="Times New Roman" w:eastAsia="宋体" w:hAnsi="Times New Roman" w:cs="Times New Roman"/>
          <w:lang w:eastAsia="zh-CN"/>
        </w:rPr>
        <w:t>一种分布式机器学习范式，在不转移原始数据的前提下，通过多方协同训练全局模型，保护数据隐私。</w:t>
      </w:r>
    </w:p>
    <w:p w14:paraId="1267F79F" w14:textId="29101BA6" w:rsidR="00283698" w:rsidRPr="00283698" w:rsidRDefault="00283698" w:rsidP="00283698">
      <w:pPr>
        <w:adjustRightInd/>
        <w:snapToGrid/>
        <w:spacing w:beforeLines="50" w:before="120" w:afterLines="50" w:after="120"/>
        <w:jc w:val="both"/>
        <w:outlineLvl w:val="2"/>
        <w:rPr>
          <w:rFonts w:ascii="黑体" w:eastAsia="黑体" w:hAnsi="黑体" w:cs="宋体" w:hint="eastAsia"/>
          <w:lang w:eastAsia="zh-CN"/>
        </w:rPr>
      </w:pPr>
      <w:bookmarkStart w:id="57" w:name="_Toc195079391"/>
      <w:r>
        <w:rPr>
          <w:rFonts w:ascii="黑体" w:eastAsia="黑体" w:hAnsi="黑体" w:cs="宋体" w:hint="eastAsia"/>
          <w:lang w:eastAsia="zh-CN"/>
        </w:rPr>
        <w:t>6.</w:t>
      </w:r>
      <w:r w:rsidR="006960FB">
        <w:rPr>
          <w:rFonts w:ascii="黑体" w:eastAsia="黑体" w:hAnsi="黑体" w:cs="宋体" w:hint="eastAsia"/>
          <w:lang w:eastAsia="zh-CN"/>
        </w:rPr>
        <w:t>2</w:t>
      </w:r>
      <w:r>
        <w:rPr>
          <w:rFonts w:ascii="黑体" w:eastAsia="黑体" w:hAnsi="黑体" w:cs="宋体" w:hint="eastAsia"/>
          <w:lang w:eastAsia="zh-CN"/>
        </w:rPr>
        <w:t xml:space="preserve">.7  </w:t>
      </w:r>
      <w:r w:rsidRPr="00283698">
        <w:rPr>
          <w:rFonts w:ascii="黑体" w:eastAsia="黑体" w:hAnsi="黑体" w:cs="宋体" w:hint="eastAsia"/>
          <w:lang w:eastAsia="zh-CN"/>
        </w:rPr>
        <w:t>MPC隐私计算</w:t>
      </w:r>
      <w:bookmarkEnd w:id="57"/>
    </w:p>
    <w:p w14:paraId="4D6B0089" w14:textId="2AF89BDD" w:rsidR="00283698" w:rsidRPr="00EA0C70" w:rsidRDefault="00EA0C70" w:rsidP="00EA0C70">
      <w:pPr>
        <w:adjustRightInd/>
        <w:snapToGrid/>
        <w:ind w:firstLineChars="200" w:firstLine="420"/>
        <w:jc w:val="both"/>
        <w:rPr>
          <w:rFonts w:ascii="Times New Roman" w:eastAsia="宋体" w:hAnsi="Times New Roman" w:cs="Times New Roman"/>
          <w:lang w:eastAsia="zh-CN"/>
        </w:rPr>
      </w:pPr>
      <w:r w:rsidRPr="00EA0C70">
        <w:rPr>
          <w:rFonts w:ascii="Times New Roman" w:eastAsia="宋体" w:hAnsi="Times New Roman" w:cs="Times New Roman"/>
          <w:lang w:eastAsia="zh-CN"/>
        </w:rPr>
        <w:t>多个参与方共同对输入数据进行计算，输出结果的同时确保各方输入数据的隐私性</w:t>
      </w:r>
      <w:r>
        <w:rPr>
          <w:rFonts w:ascii="Times New Roman" w:eastAsia="宋体" w:hAnsi="Times New Roman" w:cs="Times New Roman" w:hint="eastAsia"/>
          <w:lang w:eastAsia="zh-CN"/>
        </w:rPr>
        <w:t>(</w:t>
      </w:r>
      <w:r w:rsidRPr="00EA0C70">
        <w:rPr>
          <w:rFonts w:ascii="Times New Roman" w:eastAsia="宋体" w:hAnsi="Times New Roman" w:cs="Times New Roman"/>
          <w:lang w:eastAsia="zh-CN"/>
        </w:rPr>
        <w:t>即不泄露各自输入</w:t>
      </w:r>
      <w:r>
        <w:rPr>
          <w:rFonts w:ascii="Times New Roman" w:eastAsia="宋体" w:hAnsi="Times New Roman" w:cs="Times New Roman" w:hint="eastAsia"/>
          <w:lang w:eastAsia="zh-CN"/>
        </w:rPr>
        <w:t>)</w:t>
      </w:r>
      <w:r w:rsidRPr="00EA0C70">
        <w:rPr>
          <w:rFonts w:ascii="Times New Roman" w:eastAsia="宋体" w:hAnsi="Times New Roman" w:cs="Times New Roman"/>
          <w:lang w:eastAsia="zh-CN"/>
        </w:rPr>
        <w:t>。</w:t>
      </w:r>
    </w:p>
    <w:p w14:paraId="5BD5710E" w14:textId="55761EF4" w:rsidR="00283698" w:rsidRPr="00283698" w:rsidRDefault="00283698" w:rsidP="00283698">
      <w:pPr>
        <w:adjustRightInd/>
        <w:snapToGrid/>
        <w:spacing w:beforeLines="50" w:before="120" w:afterLines="50" w:after="120"/>
        <w:jc w:val="both"/>
        <w:outlineLvl w:val="2"/>
        <w:rPr>
          <w:rFonts w:ascii="黑体" w:eastAsia="黑体" w:hAnsi="黑体" w:cs="宋体" w:hint="eastAsia"/>
          <w:lang w:eastAsia="zh-CN"/>
        </w:rPr>
      </w:pPr>
      <w:bookmarkStart w:id="58" w:name="_Toc195079392"/>
      <w:proofErr w:type="gramStart"/>
      <w:r w:rsidRPr="00283698">
        <w:rPr>
          <w:rFonts w:ascii="黑体" w:eastAsia="黑体" w:hAnsi="黑体" w:cs="宋体" w:hint="eastAsia"/>
          <w:lang w:eastAsia="zh-CN"/>
        </w:rPr>
        <w:t>6.</w:t>
      </w:r>
      <w:r w:rsidR="006960FB">
        <w:rPr>
          <w:rFonts w:ascii="黑体" w:eastAsia="黑体" w:hAnsi="黑体" w:cs="宋体" w:hint="eastAsia"/>
          <w:lang w:eastAsia="zh-CN"/>
        </w:rPr>
        <w:t>2</w:t>
      </w:r>
      <w:r w:rsidRPr="00283698">
        <w:rPr>
          <w:rFonts w:ascii="黑体" w:eastAsia="黑体" w:hAnsi="黑体" w:cs="宋体" w:hint="eastAsia"/>
          <w:lang w:eastAsia="zh-CN"/>
        </w:rPr>
        <w:t>.8  TEE</w:t>
      </w:r>
      <w:bookmarkEnd w:id="58"/>
      <w:proofErr w:type="gramEnd"/>
    </w:p>
    <w:p w14:paraId="1884C729" w14:textId="41CDB963" w:rsidR="00283698" w:rsidRPr="00EA0C70" w:rsidRDefault="00EA0C70" w:rsidP="00EA0C70">
      <w:pPr>
        <w:adjustRightInd/>
        <w:snapToGrid/>
        <w:ind w:firstLineChars="200" w:firstLine="420"/>
        <w:jc w:val="both"/>
        <w:rPr>
          <w:rFonts w:ascii="Times New Roman" w:eastAsia="宋体" w:hAnsi="Times New Roman" w:cs="Times New Roman"/>
          <w:lang w:eastAsia="zh-CN"/>
        </w:rPr>
      </w:pPr>
      <w:r w:rsidRPr="00EA0C70">
        <w:rPr>
          <w:rFonts w:ascii="Times New Roman" w:eastAsia="宋体" w:hAnsi="Times New Roman" w:cs="Times New Roman" w:hint="eastAsia"/>
          <w:lang w:eastAsia="zh-CN"/>
        </w:rPr>
        <w:t>基于硬件安全的</w:t>
      </w:r>
      <w:r w:rsidRPr="00EA0C70">
        <w:rPr>
          <w:rFonts w:ascii="Times New Roman" w:eastAsia="宋体" w:hAnsi="Times New Roman" w:cs="Times New Roman" w:hint="eastAsia"/>
          <w:lang w:eastAsia="zh-CN"/>
        </w:rPr>
        <w:t xml:space="preserve"> CPU </w:t>
      </w:r>
      <w:r w:rsidRPr="00EA0C70">
        <w:rPr>
          <w:rFonts w:ascii="Times New Roman" w:eastAsia="宋体" w:hAnsi="Times New Roman" w:cs="Times New Roman" w:hint="eastAsia"/>
          <w:lang w:eastAsia="zh-CN"/>
        </w:rPr>
        <w:t>实现基于内存隔离的安全计算，可在保证计算效率的前提下完成隐私保护的计算</w:t>
      </w:r>
      <w:r>
        <w:rPr>
          <w:rFonts w:ascii="Times New Roman" w:eastAsia="宋体" w:hAnsi="Times New Roman" w:cs="Times New Roman" w:hint="eastAsia"/>
          <w:lang w:eastAsia="zh-CN"/>
        </w:rPr>
        <w:t>。</w:t>
      </w:r>
    </w:p>
    <w:p w14:paraId="0F0CD794" w14:textId="015EF41C" w:rsidR="00283698" w:rsidRPr="00A91829" w:rsidRDefault="00283698" w:rsidP="00283698">
      <w:pPr>
        <w:spacing w:beforeLines="50" w:before="120" w:afterLines="50" w:after="120"/>
        <w:jc w:val="both"/>
        <w:outlineLvl w:val="2"/>
        <w:rPr>
          <w:rFonts w:ascii="黑体" w:eastAsia="黑体" w:hAnsi="黑体" w:cs="宋体" w:hint="eastAsia"/>
          <w:lang w:eastAsia="zh-CN"/>
        </w:rPr>
      </w:pPr>
      <w:bookmarkStart w:id="59" w:name="_Toc195079393"/>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Pr>
          <w:rFonts w:ascii="黑体" w:eastAsia="黑体" w:hAnsi="黑体" w:cs="宋体" w:hint="eastAsia"/>
          <w:lang w:eastAsia="zh-CN"/>
        </w:rPr>
        <w:t>9</w:t>
      </w:r>
      <w:r w:rsidRPr="00A91829">
        <w:rPr>
          <w:rFonts w:ascii="黑体" w:eastAsia="黑体" w:hAnsi="黑体" w:cs="宋体" w:hint="eastAsia"/>
          <w:lang w:eastAsia="zh-CN"/>
        </w:rPr>
        <w:t xml:space="preserve">  </w:t>
      </w:r>
      <w:r w:rsidRPr="007D1847">
        <w:rPr>
          <w:rFonts w:ascii="黑体" w:eastAsia="黑体" w:hAnsi="黑体" w:cs="宋体" w:hint="eastAsia"/>
          <w:lang w:eastAsia="zh-CN"/>
        </w:rPr>
        <w:t>用户与授权</w:t>
      </w:r>
      <w:bookmarkEnd w:id="59"/>
    </w:p>
    <w:p w14:paraId="7AB7029B" w14:textId="77777777" w:rsidR="00283698" w:rsidRDefault="00283698" w:rsidP="00283698">
      <w:pPr>
        <w:ind w:firstLineChars="200" w:firstLine="420"/>
        <w:jc w:val="both"/>
        <w:rPr>
          <w:rFonts w:ascii="Times New Roman" w:eastAsia="宋体" w:hAnsi="Times New Roman" w:cs="Times New Roman"/>
          <w:lang w:eastAsia="zh-CN"/>
        </w:rPr>
      </w:pPr>
      <w:r w:rsidRPr="00EB2F97">
        <w:rPr>
          <w:rFonts w:ascii="Times New Roman" w:eastAsia="宋体" w:hAnsi="Times New Roman" w:cs="Times New Roman"/>
          <w:lang w:eastAsia="zh-CN"/>
        </w:rPr>
        <w:t>信息安全体系中的核心组成部分，用于管理系统中用户的身份验证和权限分配</w:t>
      </w:r>
      <w:r>
        <w:rPr>
          <w:rFonts w:ascii="Times New Roman" w:eastAsia="宋体" w:hAnsi="Times New Roman" w:cs="Times New Roman" w:hint="eastAsia"/>
          <w:lang w:eastAsia="zh-CN"/>
        </w:rPr>
        <w:t>。</w:t>
      </w:r>
    </w:p>
    <w:p w14:paraId="52E598D3" w14:textId="2C90D020" w:rsidR="00EA0C70" w:rsidRPr="00A91829" w:rsidRDefault="00EA0C70" w:rsidP="00EA0C70">
      <w:pPr>
        <w:adjustRightInd/>
        <w:snapToGrid/>
        <w:spacing w:beforeLines="50" w:before="120" w:afterLines="50" w:after="120"/>
        <w:jc w:val="both"/>
        <w:outlineLvl w:val="2"/>
        <w:rPr>
          <w:rFonts w:ascii="黑体" w:eastAsia="黑体" w:hAnsi="黑体" w:cs="宋体" w:hint="eastAsia"/>
          <w:lang w:eastAsia="zh-CN"/>
        </w:rPr>
      </w:pPr>
      <w:bookmarkStart w:id="60" w:name="_Toc195079394"/>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Pr>
          <w:rFonts w:ascii="黑体" w:eastAsia="黑体" w:hAnsi="黑体" w:cs="宋体" w:hint="eastAsia"/>
          <w:lang w:eastAsia="zh-CN"/>
        </w:rPr>
        <w:t xml:space="preserve">10  </w:t>
      </w:r>
      <w:r w:rsidRPr="007D1847">
        <w:rPr>
          <w:rFonts w:ascii="黑体" w:eastAsia="黑体" w:hAnsi="黑体" w:cs="宋体" w:hint="eastAsia"/>
          <w:lang w:eastAsia="zh-CN"/>
        </w:rPr>
        <w:t>通信传输</w:t>
      </w:r>
      <w:bookmarkEnd w:id="60"/>
    </w:p>
    <w:p w14:paraId="7EC9D2B0" w14:textId="1687456C" w:rsidR="00283698" w:rsidRPr="00EA0C70" w:rsidRDefault="00EA0C70" w:rsidP="00EA0C70">
      <w:pPr>
        <w:adjustRightInd/>
        <w:snapToGrid/>
        <w:ind w:firstLineChars="200" w:firstLine="420"/>
        <w:jc w:val="both"/>
        <w:rPr>
          <w:rFonts w:ascii="宋体" w:eastAsia="宋体" w:hAnsi="宋体" w:cs="宋体" w:hint="eastAsia"/>
          <w:lang w:eastAsia="zh-CN"/>
        </w:rPr>
      </w:pPr>
      <w:r>
        <w:rPr>
          <w:rFonts w:ascii="Times New Roman" w:eastAsia="宋体" w:hAnsi="Times New Roman" w:cs="Times New Roman" w:hint="eastAsia"/>
          <w:lang w:eastAsia="zh-CN"/>
        </w:rPr>
        <w:t>所有组件与其他节点的通信统一执行，发送</w:t>
      </w:r>
      <w:r>
        <w:rPr>
          <w:rFonts w:ascii="Times New Roman" w:eastAsia="宋体" w:hAnsi="Times New Roman" w:cs="Times New Roman"/>
          <w:lang w:eastAsia="zh-CN"/>
        </w:rPr>
        <w:t>/</w:t>
      </w:r>
      <w:r>
        <w:rPr>
          <w:rFonts w:ascii="Times New Roman" w:eastAsia="宋体" w:hAnsi="Times New Roman" w:cs="Times New Roman" w:hint="eastAsia"/>
          <w:lang w:eastAsia="zh-CN"/>
        </w:rPr>
        <w:t>接收都通过注册到模块的方式按队列执行，信息发送时通过唯一标识从模块缓冲区中认领响应信息，满足</w:t>
      </w:r>
      <w:r>
        <w:rPr>
          <w:rFonts w:ascii="Times New Roman" w:eastAsia="宋体" w:hAnsi="Times New Roman" w:cs="Times New Roman"/>
          <w:lang w:eastAsia="zh-CN"/>
        </w:rPr>
        <w:t>FATE</w:t>
      </w:r>
      <w:r>
        <w:rPr>
          <w:rFonts w:ascii="Times New Roman" w:eastAsia="宋体" w:hAnsi="Times New Roman" w:cs="Times New Roman" w:hint="eastAsia"/>
          <w:lang w:eastAsia="zh-CN"/>
        </w:rPr>
        <w:t>通信协议标准的规定</w:t>
      </w:r>
      <w:r>
        <w:rPr>
          <w:rFonts w:ascii="宋体" w:eastAsia="宋体" w:hAnsi="宋体" w:cs="宋体" w:hint="eastAsia"/>
          <w:lang w:eastAsia="zh-CN"/>
        </w:rPr>
        <w:t>。</w:t>
      </w:r>
    </w:p>
    <w:p w14:paraId="446F7B53" w14:textId="23F472BD" w:rsidR="007D1847" w:rsidRPr="00A91829" w:rsidRDefault="007D1847" w:rsidP="007D1847">
      <w:pPr>
        <w:spacing w:beforeLines="50" w:before="120" w:afterLines="50" w:after="120"/>
        <w:jc w:val="both"/>
        <w:outlineLvl w:val="2"/>
        <w:rPr>
          <w:rFonts w:ascii="黑体" w:eastAsia="黑体" w:hAnsi="黑体" w:cs="宋体" w:hint="eastAsia"/>
          <w:lang w:eastAsia="zh-CN"/>
        </w:rPr>
      </w:pPr>
      <w:bookmarkStart w:id="61" w:name="_Toc195079395"/>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283698">
        <w:rPr>
          <w:rFonts w:ascii="黑体" w:eastAsia="黑体" w:hAnsi="黑体" w:cs="宋体" w:hint="eastAsia"/>
          <w:lang w:eastAsia="zh-CN"/>
        </w:rPr>
        <w:t>11</w:t>
      </w:r>
      <w:r w:rsidRPr="00A91829">
        <w:rPr>
          <w:rFonts w:ascii="黑体" w:eastAsia="黑体" w:hAnsi="黑体" w:cs="宋体" w:hint="eastAsia"/>
          <w:lang w:eastAsia="zh-CN"/>
        </w:rPr>
        <w:t xml:space="preserve">  </w:t>
      </w:r>
      <w:r w:rsidRPr="007D1847">
        <w:rPr>
          <w:rFonts w:ascii="黑体" w:eastAsia="黑体" w:hAnsi="黑体" w:cs="宋体" w:hint="eastAsia"/>
          <w:lang w:eastAsia="zh-CN"/>
        </w:rPr>
        <w:t>扩展与集成</w:t>
      </w:r>
      <w:bookmarkEnd w:id="61"/>
    </w:p>
    <w:p w14:paraId="03DB0150" w14:textId="16C4CC52" w:rsidR="007D1847" w:rsidRDefault="007D1847" w:rsidP="007D1847">
      <w:pPr>
        <w:ind w:firstLineChars="200" w:firstLine="420"/>
        <w:jc w:val="both"/>
        <w:rPr>
          <w:rFonts w:ascii="Times New Roman" w:eastAsia="宋体" w:hAnsi="Times New Roman" w:cs="Times New Roman"/>
          <w:lang w:eastAsia="zh-CN"/>
        </w:rPr>
      </w:pPr>
      <w:r w:rsidRPr="00EB2F97">
        <w:rPr>
          <w:rFonts w:ascii="Times New Roman" w:eastAsia="宋体" w:hAnsi="Times New Roman" w:cs="Times New Roman"/>
          <w:lang w:eastAsia="zh-CN"/>
        </w:rPr>
        <w:t>通过增加新功能或与其他系统、服务、工具进行连接，以增强现有系统的能力和适用范围</w:t>
      </w:r>
      <w:r>
        <w:rPr>
          <w:rFonts w:ascii="Times New Roman" w:eastAsia="宋体" w:hAnsi="Times New Roman" w:cs="Times New Roman" w:hint="eastAsia"/>
          <w:lang w:eastAsia="zh-CN"/>
        </w:rPr>
        <w:t>。</w:t>
      </w:r>
    </w:p>
    <w:p w14:paraId="03CE0B98" w14:textId="3601A50F" w:rsidR="007D1847" w:rsidRPr="00A91829" w:rsidRDefault="007D1847" w:rsidP="007D1847">
      <w:pPr>
        <w:adjustRightInd/>
        <w:snapToGrid/>
        <w:spacing w:beforeLines="50" w:before="120" w:afterLines="50" w:after="120"/>
        <w:jc w:val="both"/>
        <w:outlineLvl w:val="2"/>
        <w:rPr>
          <w:rFonts w:ascii="黑体" w:eastAsia="黑体" w:hAnsi="黑体" w:cs="宋体" w:hint="eastAsia"/>
          <w:lang w:eastAsia="zh-CN"/>
        </w:rPr>
      </w:pPr>
      <w:bookmarkStart w:id="62" w:name="_Toc195079396"/>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EA0C70">
        <w:rPr>
          <w:rFonts w:ascii="黑体" w:eastAsia="黑体" w:hAnsi="黑体" w:cs="宋体" w:hint="eastAsia"/>
          <w:lang w:eastAsia="zh-CN"/>
        </w:rPr>
        <w:t>1</w:t>
      </w:r>
      <w:r w:rsidR="006960FB">
        <w:rPr>
          <w:rFonts w:ascii="黑体" w:eastAsia="黑体" w:hAnsi="黑体" w:cs="宋体" w:hint="eastAsia"/>
          <w:lang w:eastAsia="zh-CN"/>
        </w:rPr>
        <w:t>2</w:t>
      </w:r>
      <w:r w:rsidRPr="00A91829">
        <w:rPr>
          <w:rFonts w:ascii="黑体" w:eastAsia="黑体" w:hAnsi="黑体" w:cs="宋体" w:hint="eastAsia"/>
          <w:lang w:eastAsia="zh-CN"/>
        </w:rPr>
        <w:t xml:space="preserve">  </w:t>
      </w:r>
      <w:r w:rsidRPr="007D1847">
        <w:rPr>
          <w:rFonts w:ascii="黑体" w:eastAsia="黑体" w:hAnsi="黑体" w:cs="宋体" w:hint="eastAsia"/>
          <w:lang w:eastAsia="zh-CN"/>
        </w:rPr>
        <w:t>日志与审计</w:t>
      </w:r>
      <w:bookmarkEnd w:id="62"/>
    </w:p>
    <w:p w14:paraId="129F7C2C" w14:textId="0C359DE8" w:rsidR="007D1847" w:rsidRDefault="007D1847" w:rsidP="007D1847">
      <w:pPr>
        <w:adjustRightInd/>
        <w:snapToGrid/>
        <w:ind w:firstLineChars="200" w:firstLine="420"/>
        <w:jc w:val="both"/>
        <w:rPr>
          <w:rFonts w:ascii="宋体" w:eastAsia="宋体" w:hAnsi="宋体" w:cs="宋体" w:hint="eastAsia"/>
          <w:lang w:eastAsia="zh-CN"/>
        </w:rPr>
      </w:pPr>
      <w:r w:rsidRPr="00346252">
        <w:rPr>
          <w:rFonts w:ascii="Times New Roman" w:eastAsia="宋体" w:hAnsi="Times New Roman" w:cs="Times New Roman"/>
          <w:lang w:eastAsia="zh-CN"/>
        </w:rPr>
        <w:t>用于记录、监控和分析系统活动和事件的关键机制</w:t>
      </w:r>
      <w:r>
        <w:rPr>
          <w:rFonts w:ascii="宋体" w:eastAsia="宋体" w:hAnsi="宋体" w:cs="宋体" w:hint="eastAsia"/>
          <w:lang w:eastAsia="zh-CN"/>
        </w:rPr>
        <w:t>。</w:t>
      </w:r>
    </w:p>
    <w:p w14:paraId="0B6B4F12" w14:textId="2E78B43F" w:rsidR="007D1847" w:rsidRPr="00A91829" w:rsidRDefault="007D1847" w:rsidP="007D1847">
      <w:pPr>
        <w:adjustRightInd/>
        <w:snapToGrid/>
        <w:spacing w:beforeLines="50" w:before="120" w:afterLines="50" w:after="120"/>
        <w:jc w:val="both"/>
        <w:outlineLvl w:val="2"/>
        <w:rPr>
          <w:rFonts w:ascii="黑体" w:eastAsia="黑体" w:hAnsi="黑体" w:cs="宋体" w:hint="eastAsia"/>
          <w:lang w:eastAsia="zh-CN"/>
        </w:rPr>
      </w:pPr>
      <w:bookmarkStart w:id="63" w:name="_Toc195079397"/>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Pr>
          <w:rFonts w:ascii="黑体" w:eastAsia="黑体" w:hAnsi="黑体" w:cs="宋体" w:hint="eastAsia"/>
          <w:lang w:eastAsia="zh-CN"/>
        </w:rPr>
        <w:t>1</w:t>
      </w:r>
      <w:r w:rsidR="006960FB">
        <w:rPr>
          <w:rFonts w:ascii="黑体" w:eastAsia="黑体" w:hAnsi="黑体" w:cs="宋体" w:hint="eastAsia"/>
          <w:lang w:eastAsia="zh-CN"/>
        </w:rPr>
        <w:t>3</w:t>
      </w:r>
      <w:r w:rsidRPr="00A91829">
        <w:rPr>
          <w:rFonts w:ascii="黑体" w:eastAsia="黑体" w:hAnsi="黑体" w:cs="宋体" w:hint="eastAsia"/>
          <w:lang w:eastAsia="zh-CN"/>
        </w:rPr>
        <w:t xml:space="preserve">  </w:t>
      </w:r>
      <w:r w:rsidRPr="007D1847">
        <w:rPr>
          <w:rFonts w:ascii="黑体" w:eastAsia="黑体" w:hAnsi="黑体" w:cs="宋体" w:hint="eastAsia"/>
          <w:lang w:eastAsia="zh-CN"/>
        </w:rPr>
        <w:t>监控与可视化</w:t>
      </w:r>
      <w:bookmarkEnd w:id="63"/>
    </w:p>
    <w:p w14:paraId="2EC52A06" w14:textId="77777777" w:rsidR="007D1847" w:rsidRDefault="007D1847" w:rsidP="007D1847">
      <w:pPr>
        <w:adjustRightInd/>
        <w:snapToGrid/>
        <w:ind w:firstLineChars="200" w:firstLine="420"/>
        <w:jc w:val="both"/>
        <w:rPr>
          <w:rFonts w:ascii="宋体" w:eastAsia="宋体" w:hAnsi="宋体" w:cs="宋体" w:hint="eastAsia"/>
          <w:lang w:eastAsia="zh-CN"/>
        </w:rPr>
      </w:pPr>
      <w:r w:rsidRPr="00EB2F97">
        <w:rPr>
          <w:rFonts w:ascii="Times New Roman" w:eastAsia="宋体" w:hAnsi="Times New Roman" w:cs="Times New Roman"/>
          <w:lang w:eastAsia="zh-CN"/>
        </w:rPr>
        <w:t>对系统、模型或流程的实时状态、性能指标和运行数据进行持续观测和记录，以确保其正常运行并及时发现异常</w:t>
      </w:r>
      <w:r>
        <w:rPr>
          <w:rFonts w:ascii="宋体" w:eastAsia="宋体" w:hAnsi="宋体" w:cs="宋体" w:hint="eastAsia"/>
          <w:lang w:eastAsia="zh-CN"/>
        </w:rPr>
        <w:t>。</w:t>
      </w:r>
    </w:p>
    <w:p w14:paraId="3E045B14" w14:textId="77777777" w:rsidR="00BC7B44" w:rsidRPr="00A91829" w:rsidRDefault="00000000" w:rsidP="00227DF7">
      <w:pPr>
        <w:spacing w:beforeLines="100" w:before="240" w:afterLines="100" w:after="240"/>
        <w:jc w:val="both"/>
        <w:outlineLvl w:val="0"/>
        <w:rPr>
          <w:rFonts w:ascii="黑体" w:eastAsia="黑体" w:hAnsi="黑体" w:cs="宋体" w:hint="eastAsia"/>
          <w:spacing w:val="7"/>
          <w:lang w:eastAsia="zh-CN"/>
        </w:rPr>
      </w:pPr>
      <w:bookmarkStart w:id="64" w:name="_Toc192521713"/>
      <w:bookmarkStart w:id="65" w:name="_Toc195079398"/>
      <w:r w:rsidRPr="00227DF7">
        <w:rPr>
          <w:rFonts w:ascii="黑体" w:eastAsia="黑体" w:hAnsi="黑体" w:cs="宋体" w:hint="eastAsia"/>
          <w:spacing w:val="7"/>
          <w:lang w:eastAsia="zh-CN"/>
        </w:rPr>
        <w:t>7</w:t>
      </w:r>
      <w:r w:rsidRPr="00A91829">
        <w:rPr>
          <w:rFonts w:ascii="黑体" w:eastAsia="黑体" w:hAnsi="黑体" w:cs="宋体" w:hint="eastAsia"/>
          <w:spacing w:val="7"/>
          <w:lang w:eastAsia="zh-CN"/>
        </w:rPr>
        <w:t xml:space="preserve">  接口规范</w:t>
      </w:r>
      <w:bookmarkEnd w:id="64"/>
      <w:bookmarkEnd w:id="65"/>
    </w:p>
    <w:p w14:paraId="19B6ED8F" w14:textId="7A488A59" w:rsidR="00BC7B44" w:rsidRPr="00A91829" w:rsidRDefault="00000000" w:rsidP="00F741B9">
      <w:pPr>
        <w:adjustRightInd/>
        <w:snapToGrid/>
        <w:spacing w:beforeLines="50" w:before="120" w:afterLines="50" w:after="120"/>
        <w:jc w:val="both"/>
        <w:outlineLvl w:val="1"/>
        <w:rPr>
          <w:rFonts w:ascii="黑体" w:eastAsia="黑体" w:hAnsi="黑体" w:cs="宋体" w:hint="eastAsia"/>
          <w:lang w:eastAsia="zh-CN"/>
        </w:rPr>
      </w:pPr>
      <w:bookmarkStart w:id="66" w:name="_Toc192521714"/>
      <w:bookmarkStart w:id="67" w:name="_Toc195079399"/>
      <w:r w:rsidRPr="00A91829">
        <w:rPr>
          <w:rFonts w:ascii="黑体" w:eastAsia="黑体" w:hAnsi="黑体" w:cs="宋体" w:hint="eastAsia"/>
          <w:lang w:eastAsia="zh-CN"/>
        </w:rPr>
        <w:t xml:space="preserve">7.1 </w:t>
      </w:r>
      <w:r w:rsidR="00A91829" w:rsidRPr="00A91829">
        <w:rPr>
          <w:rFonts w:ascii="黑体" w:eastAsia="黑体" w:hAnsi="黑体" w:cs="宋体" w:hint="eastAsia"/>
          <w:lang w:eastAsia="zh-CN"/>
        </w:rPr>
        <w:t xml:space="preserve"> </w:t>
      </w:r>
      <w:r w:rsidRPr="00A91829">
        <w:rPr>
          <w:rFonts w:ascii="黑体" w:eastAsia="黑体" w:hAnsi="黑体" w:cs="宋体" w:hint="eastAsia"/>
          <w:lang w:eastAsia="zh-CN"/>
        </w:rPr>
        <w:t>组件接口规范</w:t>
      </w:r>
      <w:bookmarkEnd w:id="66"/>
      <w:bookmarkEnd w:id="67"/>
    </w:p>
    <w:p w14:paraId="19C43ED9" w14:textId="77777777" w:rsidR="00BC7B44" w:rsidRDefault="00000000" w:rsidP="00227DF7">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组件接口设计的目标是确保各组件可以快速、高效地接入平台并与其他组件进行交互。接口规范包括数据输入/输出接口、算法接口、安全控制接口和可信度量接口。</w:t>
      </w:r>
    </w:p>
    <w:p w14:paraId="12964D02" w14:textId="773A52B2" w:rsidR="00BC7B44" w:rsidRPr="00A91829" w:rsidRDefault="00000000" w:rsidP="00F741B9">
      <w:pPr>
        <w:adjustRightInd/>
        <w:snapToGrid/>
        <w:spacing w:beforeLines="50" w:before="120" w:afterLines="50" w:after="120"/>
        <w:jc w:val="both"/>
        <w:outlineLvl w:val="2"/>
        <w:rPr>
          <w:rFonts w:ascii="黑体" w:eastAsia="黑体" w:hAnsi="黑体" w:cs="宋体" w:hint="eastAsia"/>
          <w:lang w:eastAsia="zh-CN"/>
        </w:rPr>
      </w:pPr>
      <w:bookmarkStart w:id="68" w:name="_Toc192521715"/>
      <w:bookmarkStart w:id="69" w:name="_Toc195079400"/>
      <w:r w:rsidRPr="00A91829">
        <w:rPr>
          <w:rFonts w:ascii="黑体" w:eastAsia="黑体" w:hAnsi="黑体" w:cs="宋体" w:hint="eastAsia"/>
          <w:lang w:eastAsia="zh-CN"/>
        </w:rPr>
        <w:t xml:space="preserve">7.1.1 </w:t>
      </w:r>
      <w:r w:rsidR="00A91829" w:rsidRPr="00A91829">
        <w:rPr>
          <w:rFonts w:ascii="黑体" w:eastAsia="黑体" w:hAnsi="黑体" w:cs="宋体" w:hint="eastAsia"/>
          <w:lang w:eastAsia="zh-CN"/>
        </w:rPr>
        <w:t xml:space="preserve"> </w:t>
      </w:r>
      <w:r w:rsidRPr="00A91829">
        <w:rPr>
          <w:rFonts w:ascii="黑体" w:eastAsia="黑体" w:hAnsi="黑体" w:cs="宋体" w:hint="eastAsia"/>
          <w:lang w:eastAsia="zh-CN"/>
        </w:rPr>
        <w:t>数据输入输出接口</w:t>
      </w:r>
      <w:bookmarkEnd w:id="68"/>
      <w:bookmarkEnd w:id="69"/>
    </w:p>
    <w:p w14:paraId="2B1503B2" w14:textId="77777777" w:rsidR="00BC7B44" w:rsidRDefault="00000000" w:rsidP="00227DF7">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用于数据的输入和输出，确保数据能够在组件之间顺畅流通。</w:t>
      </w:r>
    </w:p>
    <w:p w14:paraId="603B7F75" w14:textId="77777777" w:rsidR="00BC7B44" w:rsidRDefault="00000000" w:rsidP="00227DF7">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接口定义：</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C7B44" w14:paraId="7D61F0B3" w14:textId="77777777">
        <w:tc>
          <w:tcPr>
            <w:tcW w:w="8280" w:type="dxa"/>
            <w:shd w:val="clear" w:color="auto" w:fill="F5F6F7"/>
            <w:tcMar>
              <w:top w:w="60" w:type="dxa"/>
              <w:left w:w="120" w:type="dxa"/>
              <w:bottom w:w="30" w:type="dxa"/>
              <w:right w:w="120" w:type="dxa"/>
            </w:tcMar>
          </w:tcPr>
          <w:p w14:paraId="65958365" w14:textId="77777777" w:rsidR="00BC7B44" w:rsidRDefault="00000000" w:rsidP="00227DF7">
            <w:pPr>
              <w:adjustRightInd/>
              <w:snapToGrid/>
              <w:spacing w:before="120" w:after="120" w:line="360" w:lineRule="auto"/>
              <w:jc w:val="both"/>
              <w:rPr>
                <w:rFonts w:ascii="Times New Roman" w:eastAsia="宋体" w:hAnsi="Times New Roman" w:cs="Times New Roman"/>
                <w:color w:val="646A73"/>
                <w:lang w:eastAsia="zh-CN"/>
              </w:rPr>
            </w:pPr>
            <w:proofErr w:type="spellStart"/>
            <w:r>
              <w:rPr>
                <w:rFonts w:ascii="Times New Roman" w:eastAsia="Consolas" w:hAnsi="Times New Roman" w:cs="Times New Roman"/>
                <w:color w:val="646A73"/>
              </w:rPr>
              <w:t>ProtoBuf</w:t>
            </w:r>
            <w:proofErr w:type="spellEnd"/>
          </w:p>
          <w:p w14:paraId="33DE9601"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service </w:t>
            </w:r>
            <w:proofErr w:type="spellStart"/>
            <w:r>
              <w:rPr>
                <w:rFonts w:ascii="Times New Roman" w:eastAsia="Consolas" w:hAnsi="Times New Roman" w:cs="Times New Roman"/>
              </w:rPr>
              <w:t>DataProcessor</w:t>
            </w:r>
            <w:proofErr w:type="spellEnd"/>
            <w:r>
              <w:rPr>
                <w:rFonts w:ascii="Times New Roman" w:eastAsia="Consolas" w:hAnsi="Times New Roman" w:cs="Times New Roman"/>
              </w:rPr>
              <w:t xml:space="preserve"> {</w:t>
            </w:r>
          </w:p>
          <w:p w14:paraId="7D2D75CF"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ProcessData</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DataRequest</w:t>
            </w:r>
            <w:proofErr w:type="spellEnd"/>
            <w:r>
              <w:rPr>
                <w:rFonts w:ascii="Times New Roman" w:eastAsia="Consolas" w:hAnsi="Times New Roman" w:cs="Times New Roman"/>
              </w:rPr>
              <w:t>) returns (</w:t>
            </w:r>
            <w:proofErr w:type="spellStart"/>
            <w:proofErr w:type="gramStart"/>
            <w:r>
              <w:rPr>
                <w:rFonts w:ascii="Times New Roman" w:eastAsia="Consolas" w:hAnsi="Times New Roman" w:cs="Times New Roman"/>
              </w:rPr>
              <w:t>DataResponse</w:t>
            </w:r>
            <w:proofErr w:type="spellEnd"/>
            <w:r>
              <w:rPr>
                <w:rFonts w:ascii="Times New Roman" w:eastAsia="Consolas" w:hAnsi="Times New Roman" w:cs="Times New Roman"/>
              </w:rPr>
              <w:t>) {}</w:t>
            </w:r>
            <w:proofErr w:type="gramEnd"/>
          </w:p>
          <w:p w14:paraId="540D710C"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lastRenderedPageBreak/>
              <w:t>}</w:t>
            </w:r>
          </w:p>
          <w:p w14:paraId="22B6B3F3"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56223BE8"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DataRequest</w:t>
            </w:r>
            <w:proofErr w:type="spellEnd"/>
            <w:r>
              <w:rPr>
                <w:rFonts w:ascii="Times New Roman" w:eastAsia="Consolas" w:hAnsi="Times New Roman" w:cs="Times New Roman"/>
              </w:rPr>
              <w:t xml:space="preserve"> {</w:t>
            </w:r>
          </w:p>
          <w:p w14:paraId="7A6109D2"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w:t>
            </w:r>
            <w:proofErr w:type="spellStart"/>
            <w:r>
              <w:rPr>
                <w:rFonts w:ascii="Times New Roman" w:eastAsia="Consolas" w:hAnsi="Times New Roman" w:cs="Times New Roman"/>
              </w:rPr>
              <w:t>userId</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1;</w:t>
            </w:r>
            <w:proofErr w:type="gramEnd"/>
          </w:p>
          <w:p w14:paraId="77C2B59F"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data = </w:t>
            </w:r>
            <w:proofErr w:type="gramStart"/>
            <w:r>
              <w:rPr>
                <w:rFonts w:ascii="Times New Roman" w:eastAsia="Consolas" w:hAnsi="Times New Roman" w:cs="Times New Roman"/>
              </w:rPr>
              <w:t>2;</w:t>
            </w:r>
            <w:proofErr w:type="gramEnd"/>
          </w:p>
          <w:p w14:paraId="03BE8A07"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3FC1EC5C"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0D9559A5"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DataResponse</w:t>
            </w:r>
            <w:proofErr w:type="spellEnd"/>
            <w:r>
              <w:rPr>
                <w:rFonts w:ascii="Times New Roman" w:eastAsia="Consolas" w:hAnsi="Times New Roman" w:cs="Times New Roman"/>
              </w:rPr>
              <w:t xml:space="preserve"> {</w:t>
            </w:r>
          </w:p>
          <w:p w14:paraId="359CC8B6"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result = </w:t>
            </w:r>
            <w:proofErr w:type="gramStart"/>
            <w:r>
              <w:rPr>
                <w:rFonts w:ascii="Times New Roman" w:eastAsia="Consolas" w:hAnsi="Times New Roman" w:cs="Times New Roman"/>
              </w:rPr>
              <w:t>1;</w:t>
            </w:r>
            <w:proofErr w:type="gramEnd"/>
          </w:p>
          <w:p w14:paraId="5ACCC9AE" w14:textId="77777777" w:rsidR="00BC7B44" w:rsidRDefault="00000000" w:rsidP="00227DF7">
            <w:pPr>
              <w:adjustRightInd/>
              <w:snapToGrid/>
              <w:spacing w:before="120" w:after="120" w:line="360" w:lineRule="auto"/>
              <w:jc w:val="both"/>
            </w:pPr>
            <w:r>
              <w:rPr>
                <w:rFonts w:ascii="Times New Roman" w:eastAsia="Consolas" w:hAnsi="Times New Roman" w:cs="Times New Roman"/>
              </w:rPr>
              <w:t>}</w:t>
            </w:r>
          </w:p>
        </w:tc>
      </w:tr>
    </w:tbl>
    <w:p w14:paraId="2F8A7A35" w14:textId="1E7B3BCB" w:rsidR="00BC7B44" w:rsidRPr="00A91829" w:rsidRDefault="00000000" w:rsidP="001971B8">
      <w:pPr>
        <w:adjustRightInd/>
        <w:snapToGrid/>
        <w:spacing w:beforeLines="50" w:before="120" w:afterLines="50" w:after="120"/>
        <w:jc w:val="both"/>
        <w:outlineLvl w:val="2"/>
        <w:rPr>
          <w:rFonts w:ascii="黑体" w:eastAsia="黑体" w:hAnsi="黑体" w:cs="宋体" w:hint="eastAsia"/>
          <w:lang w:eastAsia="zh-CN"/>
        </w:rPr>
      </w:pPr>
      <w:bookmarkStart w:id="70" w:name="heading_4"/>
      <w:bookmarkStart w:id="71" w:name="_Toc171328328"/>
      <w:bookmarkStart w:id="72" w:name="_Toc192521716"/>
      <w:bookmarkStart w:id="73" w:name="_Toc195079401"/>
      <w:r w:rsidRPr="00A91829">
        <w:rPr>
          <w:rFonts w:ascii="黑体" w:eastAsia="黑体" w:hAnsi="黑体" w:cs="宋体" w:hint="eastAsia"/>
          <w:lang w:eastAsia="zh-CN"/>
        </w:rPr>
        <w:lastRenderedPageBreak/>
        <w:t xml:space="preserve">7.1.2 </w:t>
      </w:r>
      <w:r w:rsidR="00A91829" w:rsidRPr="00A91829">
        <w:rPr>
          <w:rFonts w:ascii="黑体" w:eastAsia="黑体" w:hAnsi="黑体" w:cs="宋体" w:hint="eastAsia"/>
          <w:lang w:eastAsia="zh-CN"/>
        </w:rPr>
        <w:t xml:space="preserve"> </w:t>
      </w:r>
      <w:r w:rsidRPr="00A91829">
        <w:rPr>
          <w:rFonts w:ascii="黑体" w:eastAsia="黑体" w:hAnsi="黑体" w:cs="宋体" w:hint="eastAsia"/>
          <w:lang w:eastAsia="zh-CN"/>
        </w:rPr>
        <w:t>算法接口</w:t>
      </w:r>
      <w:bookmarkEnd w:id="70"/>
      <w:bookmarkEnd w:id="71"/>
      <w:bookmarkEnd w:id="72"/>
      <w:bookmarkEnd w:id="73"/>
    </w:p>
    <w:p w14:paraId="6E7F01AB"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用于调用具体的隐私计算算法，包括算法参数配置和执行控制。</w:t>
      </w:r>
    </w:p>
    <w:p w14:paraId="196FE2BA"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接口定义：</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C7B44" w14:paraId="0A64FA59" w14:textId="77777777">
        <w:tc>
          <w:tcPr>
            <w:tcW w:w="8280" w:type="dxa"/>
            <w:shd w:val="clear" w:color="auto" w:fill="F5F6F7"/>
            <w:tcMar>
              <w:top w:w="60" w:type="dxa"/>
              <w:left w:w="120" w:type="dxa"/>
              <w:bottom w:w="30" w:type="dxa"/>
              <w:right w:w="120" w:type="dxa"/>
            </w:tcMar>
          </w:tcPr>
          <w:p w14:paraId="7459B8BB" w14:textId="77777777" w:rsidR="00BC7B44" w:rsidRDefault="00000000" w:rsidP="00227DF7">
            <w:pPr>
              <w:adjustRightInd/>
              <w:snapToGrid/>
              <w:spacing w:before="120" w:after="120" w:line="360" w:lineRule="auto"/>
              <w:jc w:val="both"/>
              <w:rPr>
                <w:rFonts w:ascii="Times New Roman" w:eastAsia="宋体" w:hAnsi="Times New Roman" w:cs="Times New Roman"/>
                <w:color w:val="646A73"/>
                <w:lang w:eastAsia="zh-CN"/>
              </w:rPr>
            </w:pPr>
            <w:proofErr w:type="spellStart"/>
            <w:r>
              <w:rPr>
                <w:rFonts w:ascii="Times New Roman" w:eastAsia="Consolas" w:hAnsi="Times New Roman" w:cs="Times New Roman"/>
                <w:color w:val="646A73"/>
              </w:rPr>
              <w:t>ProtoBuf</w:t>
            </w:r>
            <w:proofErr w:type="spellEnd"/>
          </w:p>
          <w:p w14:paraId="3110E2DC"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service </w:t>
            </w:r>
            <w:proofErr w:type="spellStart"/>
            <w:r>
              <w:rPr>
                <w:rFonts w:ascii="Times New Roman" w:eastAsia="Consolas" w:hAnsi="Times New Roman" w:cs="Times New Roman"/>
              </w:rPr>
              <w:t>FederatedLearning</w:t>
            </w:r>
            <w:proofErr w:type="spellEnd"/>
            <w:r>
              <w:rPr>
                <w:rFonts w:ascii="Times New Roman" w:eastAsia="Consolas" w:hAnsi="Times New Roman" w:cs="Times New Roman"/>
              </w:rPr>
              <w:t xml:space="preserve"> {</w:t>
            </w:r>
          </w:p>
          <w:p w14:paraId="6FDBCE3D"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Execute (</w:t>
            </w:r>
            <w:proofErr w:type="spellStart"/>
            <w:r>
              <w:rPr>
                <w:rFonts w:ascii="Times New Roman" w:eastAsia="Consolas" w:hAnsi="Times New Roman" w:cs="Times New Roman"/>
              </w:rPr>
              <w:t>FederatedLearningRequest</w:t>
            </w:r>
            <w:proofErr w:type="spellEnd"/>
            <w:r>
              <w:rPr>
                <w:rFonts w:ascii="Times New Roman" w:eastAsia="Consolas" w:hAnsi="Times New Roman" w:cs="Times New Roman"/>
              </w:rPr>
              <w:t>) returns (</w:t>
            </w:r>
            <w:proofErr w:type="spellStart"/>
            <w:r>
              <w:rPr>
                <w:rFonts w:ascii="Times New Roman" w:eastAsia="Consolas" w:hAnsi="Times New Roman" w:cs="Times New Roman"/>
              </w:rPr>
              <w:t>FederatedLearningResponse</w:t>
            </w:r>
            <w:proofErr w:type="spellEnd"/>
            <w:r>
              <w:rPr>
                <w:rFonts w:ascii="Times New Roman" w:eastAsia="Consolas" w:hAnsi="Times New Roman" w:cs="Times New Roman"/>
              </w:rPr>
              <w:t>) {}</w:t>
            </w:r>
          </w:p>
          <w:p w14:paraId="5E83DC77"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03ADA710"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FederatedLearningRequest</w:t>
            </w:r>
            <w:proofErr w:type="spellEnd"/>
            <w:r>
              <w:rPr>
                <w:rFonts w:ascii="Times New Roman" w:eastAsia="Consolas" w:hAnsi="Times New Roman" w:cs="Times New Roman"/>
              </w:rPr>
              <w:t xml:space="preserve"> {</w:t>
            </w:r>
          </w:p>
          <w:p w14:paraId="37EEBE85"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float </w:t>
            </w:r>
            <w:proofErr w:type="spellStart"/>
            <w:r>
              <w:rPr>
                <w:rFonts w:ascii="Times New Roman" w:eastAsia="Consolas" w:hAnsi="Times New Roman" w:cs="Times New Roman"/>
              </w:rPr>
              <w:t>learningRate</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1;</w:t>
            </w:r>
            <w:proofErr w:type="gramEnd"/>
          </w:p>
          <w:p w14:paraId="5D0FC683"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int32 </w:t>
            </w:r>
            <w:proofErr w:type="spellStart"/>
            <w:r>
              <w:rPr>
                <w:rFonts w:ascii="Times New Roman" w:eastAsia="Consolas" w:hAnsi="Times New Roman" w:cs="Times New Roman"/>
              </w:rPr>
              <w:t>numIterations</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2;</w:t>
            </w:r>
            <w:proofErr w:type="gramEnd"/>
          </w:p>
          <w:p w14:paraId="413F7365"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repeated string data = </w:t>
            </w:r>
            <w:proofErr w:type="gramStart"/>
            <w:r>
              <w:rPr>
                <w:rFonts w:ascii="Times New Roman" w:eastAsia="Consolas" w:hAnsi="Times New Roman" w:cs="Times New Roman"/>
              </w:rPr>
              <w:t>3;</w:t>
            </w:r>
            <w:proofErr w:type="gramEnd"/>
          </w:p>
          <w:p w14:paraId="3A3AC16F"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7B1B8DB2"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FederatedLearningResponse</w:t>
            </w:r>
            <w:proofErr w:type="spellEnd"/>
            <w:r>
              <w:rPr>
                <w:rFonts w:ascii="Times New Roman" w:eastAsia="Consolas" w:hAnsi="Times New Roman" w:cs="Times New Roman"/>
              </w:rPr>
              <w:t xml:space="preserve"> {</w:t>
            </w:r>
          </w:p>
          <w:p w14:paraId="6B17E5B7"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result = </w:t>
            </w:r>
            <w:proofErr w:type="gramStart"/>
            <w:r>
              <w:rPr>
                <w:rFonts w:ascii="Times New Roman" w:eastAsia="Consolas" w:hAnsi="Times New Roman" w:cs="Times New Roman"/>
              </w:rPr>
              <w:t>1;</w:t>
            </w:r>
            <w:proofErr w:type="gramEnd"/>
          </w:p>
          <w:p w14:paraId="0ED487A8" w14:textId="77777777" w:rsidR="00BC7B44" w:rsidRDefault="00000000" w:rsidP="00227DF7">
            <w:pPr>
              <w:adjustRightInd/>
              <w:snapToGrid/>
              <w:spacing w:before="120" w:after="120" w:line="360" w:lineRule="auto"/>
              <w:jc w:val="both"/>
            </w:pPr>
            <w:r>
              <w:rPr>
                <w:rFonts w:ascii="Times New Roman" w:eastAsia="Consolas" w:hAnsi="Times New Roman" w:cs="Times New Roman"/>
              </w:rPr>
              <w:t>}</w:t>
            </w:r>
          </w:p>
        </w:tc>
      </w:tr>
    </w:tbl>
    <w:p w14:paraId="2D3133D5" w14:textId="37655281" w:rsidR="00BC7B44" w:rsidRPr="00A91829" w:rsidRDefault="00000000" w:rsidP="001971B8">
      <w:pPr>
        <w:adjustRightInd/>
        <w:snapToGrid/>
        <w:spacing w:beforeLines="50" w:before="120" w:afterLines="50" w:after="120"/>
        <w:jc w:val="both"/>
        <w:outlineLvl w:val="2"/>
        <w:rPr>
          <w:rFonts w:ascii="黑体" w:eastAsia="黑体" w:hAnsi="黑体" w:cs="宋体" w:hint="eastAsia"/>
          <w:lang w:eastAsia="zh-CN"/>
        </w:rPr>
      </w:pPr>
      <w:bookmarkStart w:id="74" w:name="heading_5"/>
      <w:bookmarkStart w:id="75" w:name="_Toc171328329"/>
      <w:bookmarkStart w:id="76" w:name="_Toc192521717"/>
      <w:bookmarkStart w:id="77" w:name="_Toc195079402"/>
      <w:r w:rsidRPr="00A91829">
        <w:rPr>
          <w:rFonts w:ascii="黑体" w:eastAsia="黑体" w:hAnsi="黑体" w:cs="宋体" w:hint="eastAsia"/>
          <w:lang w:eastAsia="zh-CN"/>
        </w:rPr>
        <w:t xml:space="preserve">7.1.3 </w:t>
      </w:r>
      <w:r w:rsidR="00A91829" w:rsidRPr="00A91829">
        <w:rPr>
          <w:rFonts w:ascii="黑体" w:eastAsia="黑体" w:hAnsi="黑体" w:cs="宋体" w:hint="eastAsia"/>
          <w:lang w:eastAsia="zh-CN"/>
        </w:rPr>
        <w:t xml:space="preserve"> </w:t>
      </w:r>
      <w:r w:rsidRPr="00A91829">
        <w:rPr>
          <w:rFonts w:ascii="黑体" w:eastAsia="黑体" w:hAnsi="黑体" w:cs="宋体" w:hint="eastAsia"/>
          <w:lang w:eastAsia="zh-CN"/>
        </w:rPr>
        <w:t>安全控制接口</w:t>
      </w:r>
      <w:bookmarkEnd w:id="74"/>
      <w:bookmarkEnd w:id="75"/>
      <w:bookmarkEnd w:id="76"/>
      <w:bookmarkEnd w:id="77"/>
    </w:p>
    <w:p w14:paraId="539E4686"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用于定义数据的加解密和权限管理等安全控制操作。</w:t>
      </w:r>
    </w:p>
    <w:p w14:paraId="7A045BD7"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接口定义：</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C7B44" w14:paraId="77E97833" w14:textId="77777777">
        <w:tc>
          <w:tcPr>
            <w:tcW w:w="8280" w:type="dxa"/>
            <w:shd w:val="clear" w:color="auto" w:fill="F5F6F7"/>
            <w:tcMar>
              <w:top w:w="60" w:type="dxa"/>
              <w:left w:w="120" w:type="dxa"/>
              <w:bottom w:w="30" w:type="dxa"/>
              <w:right w:w="120" w:type="dxa"/>
            </w:tcMar>
          </w:tcPr>
          <w:p w14:paraId="14444D28" w14:textId="77777777" w:rsidR="00BC7B44" w:rsidRDefault="00000000" w:rsidP="00227DF7">
            <w:pPr>
              <w:adjustRightInd/>
              <w:snapToGrid/>
              <w:spacing w:before="120" w:after="120" w:line="360" w:lineRule="auto"/>
              <w:jc w:val="both"/>
              <w:rPr>
                <w:rFonts w:ascii="Times New Roman" w:eastAsia="宋体" w:hAnsi="Times New Roman" w:cs="Times New Roman"/>
                <w:color w:val="646A73"/>
                <w:lang w:eastAsia="zh-CN"/>
              </w:rPr>
            </w:pPr>
            <w:proofErr w:type="spellStart"/>
            <w:r>
              <w:rPr>
                <w:rFonts w:ascii="Times New Roman" w:eastAsia="Consolas" w:hAnsi="Times New Roman" w:cs="Times New Roman"/>
                <w:color w:val="646A73"/>
              </w:rPr>
              <w:t>ProtoBuf</w:t>
            </w:r>
            <w:proofErr w:type="spellEnd"/>
          </w:p>
          <w:p w14:paraId="1B50A95C"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service </w:t>
            </w:r>
            <w:proofErr w:type="spellStart"/>
            <w:r>
              <w:rPr>
                <w:rFonts w:ascii="Times New Roman" w:eastAsia="Consolas" w:hAnsi="Times New Roman" w:cs="Times New Roman"/>
              </w:rPr>
              <w:t>SecurityControl</w:t>
            </w:r>
            <w:proofErr w:type="spellEnd"/>
            <w:r>
              <w:rPr>
                <w:rFonts w:ascii="Times New Roman" w:eastAsia="Consolas" w:hAnsi="Times New Roman" w:cs="Times New Roman"/>
              </w:rPr>
              <w:t xml:space="preserve"> {</w:t>
            </w:r>
          </w:p>
          <w:p w14:paraId="007E003F"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EncryptData</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DataRequest</w:t>
            </w:r>
            <w:proofErr w:type="spellEnd"/>
            <w:r>
              <w:rPr>
                <w:rFonts w:ascii="Times New Roman" w:eastAsia="Consolas" w:hAnsi="Times New Roman" w:cs="Times New Roman"/>
              </w:rPr>
              <w:t>) returns (</w:t>
            </w:r>
            <w:proofErr w:type="spellStart"/>
            <w:r>
              <w:rPr>
                <w:rFonts w:ascii="Times New Roman" w:eastAsia="Consolas" w:hAnsi="Times New Roman" w:cs="Times New Roman"/>
              </w:rPr>
              <w:t>DataResponse</w:t>
            </w:r>
            <w:proofErr w:type="spellEnd"/>
            <w:r>
              <w:rPr>
                <w:rFonts w:ascii="Times New Roman" w:eastAsia="Consolas" w:hAnsi="Times New Roman" w:cs="Times New Roman"/>
              </w:rPr>
              <w:t>) {}</w:t>
            </w:r>
          </w:p>
          <w:p w14:paraId="7CDC31D9"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lastRenderedPageBreak/>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DecryptData</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DataRequest</w:t>
            </w:r>
            <w:proofErr w:type="spellEnd"/>
            <w:r>
              <w:rPr>
                <w:rFonts w:ascii="Times New Roman" w:eastAsia="Consolas" w:hAnsi="Times New Roman" w:cs="Times New Roman"/>
              </w:rPr>
              <w:t>) returns (</w:t>
            </w:r>
            <w:proofErr w:type="spellStart"/>
            <w:proofErr w:type="gramStart"/>
            <w:r>
              <w:rPr>
                <w:rFonts w:ascii="Times New Roman" w:eastAsia="Consolas" w:hAnsi="Times New Roman" w:cs="Times New Roman"/>
              </w:rPr>
              <w:t>DataResponse</w:t>
            </w:r>
            <w:proofErr w:type="spellEnd"/>
            <w:r>
              <w:rPr>
                <w:rFonts w:ascii="Times New Roman" w:eastAsia="Consolas" w:hAnsi="Times New Roman" w:cs="Times New Roman"/>
              </w:rPr>
              <w:t>) {}</w:t>
            </w:r>
            <w:proofErr w:type="gramEnd"/>
          </w:p>
          <w:p w14:paraId="26713E2E"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Authorize (</w:t>
            </w:r>
            <w:proofErr w:type="spellStart"/>
            <w:r>
              <w:rPr>
                <w:rFonts w:ascii="Times New Roman" w:eastAsia="Consolas" w:hAnsi="Times New Roman" w:cs="Times New Roman"/>
              </w:rPr>
              <w:t>AuthorizeRequest</w:t>
            </w:r>
            <w:proofErr w:type="spellEnd"/>
            <w:r>
              <w:rPr>
                <w:rFonts w:ascii="Times New Roman" w:eastAsia="Consolas" w:hAnsi="Times New Roman" w:cs="Times New Roman"/>
              </w:rPr>
              <w:t>) returns (</w:t>
            </w:r>
            <w:proofErr w:type="spellStart"/>
            <w:proofErr w:type="gramStart"/>
            <w:r>
              <w:rPr>
                <w:rFonts w:ascii="Times New Roman" w:eastAsia="Consolas" w:hAnsi="Times New Roman" w:cs="Times New Roman"/>
              </w:rPr>
              <w:t>AuthorizeResponse</w:t>
            </w:r>
            <w:proofErr w:type="spellEnd"/>
            <w:r>
              <w:rPr>
                <w:rFonts w:ascii="Times New Roman" w:eastAsia="Consolas" w:hAnsi="Times New Roman" w:cs="Times New Roman"/>
              </w:rPr>
              <w:t>) {}</w:t>
            </w:r>
            <w:proofErr w:type="gramEnd"/>
          </w:p>
          <w:p w14:paraId="616B42C0"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6AECA9FF"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14428B35"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DataRequest</w:t>
            </w:r>
            <w:proofErr w:type="spellEnd"/>
            <w:r>
              <w:rPr>
                <w:rFonts w:ascii="Times New Roman" w:eastAsia="Consolas" w:hAnsi="Times New Roman" w:cs="Times New Roman"/>
              </w:rPr>
              <w:t xml:space="preserve"> {</w:t>
            </w:r>
          </w:p>
          <w:p w14:paraId="57E33590"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data = </w:t>
            </w:r>
            <w:proofErr w:type="gramStart"/>
            <w:r>
              <w:rPr>
                <w:rFonts w:ascii="Times New Roman" w:eastAsia="Consolas" w:hAnsi="Times New Roman" w:cs="Times New Roman"/>
              </w:rPr>
              <w:t>1;</w:t>
            </w:r>
            <w:proofErr w:type="gramEnd"/>
          </w:p>
          <w:p w14:paraId="428AAFD3"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5D881BAD"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499A9683"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DataResponse</w:t>
            </w:r>
            <w:proofErr w:type="spellEnd"/>
            <w:r>
              <w:rPr>
                <w:rFonts w:ascii="Times New Roman" w:eastAsia="Consolas" w:hAnsi="Times New Roman" w:cs="Times New Roman"/>
              </w:rPr>
              <w:t xml:space="preserve"> {</w:t>
            </w:r>
          </w:p>
          <w:p w14:paraId="4A8CF130"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w:t>
            </w:r>
            <w:proofErr w:type="spellStart"/>
            <w:r>
              <w:rPr>
                <w:rFonts w:ascii="Times New Roman" w:eastAsia="Consolas" w:hAnsi="Times New Roman" w:cs="Times New Roman"/>
              </w:rPr>
              <w:t>encryptedData</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1;</w:t>
            </w:r>
            <w:proofErr w:type="gramEnd"/>
          </w:p>
          <w:p w14:paraId="1C0D90DC"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data = </w:t>
            </w:r>
            <w:proofErr w:type="gramStart"/>
            <w:r>
              <w:rPr>
                <w:rFonts w:ascii="Times New Roman" w:eastAsia="Consolas" w:hAnsi="Times New Roman" w:cs="Times New Roman"/>
              </w:rPr>
              <w:t>2;</w:t>
            </w:r>
            <w:proofErr w:type="gramEnd"/>
          </w:p>
          <w:p w14:paraId="4F7B1A44"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40AB9472"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116AA8EB"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proofErr w:type="gramStart"/>
            <w:r>
              <w:rPr>
                <w:rFonts w:ascii="Times New Roman" w:eastAsia="Consolas" w:hAnsi="Times New Roman" w:cs="Times New Roman"/>
              </w:rPr>
              <w:t>message</w:t>
            </w:r>
            <w:proofErr w:type="gramEnd"/>
            <w:r>
              <w:rPr>
                <w:rFonts w:ascii="Times New Roman" w:eastAsia="Consolas" w:hAnsi="Times New Roman" w:cs="Times New Roman"/>
              </w:rPr>
              <w:t xml:space="preserve"> </w:t>
            </w:r>
            <w:proofErr w:type="spellStart"/>
            <w:r>
              <w:rPr>
                <w:rFonts w:ascii="Times New Roman" w:eastAsia="Consolas" w:hAnsi="Times New Roman" w:cs="Times New Roman"/>
              </w:rPr>
              <w:t>AuthorizeRequest</w:t>
            </w:r>
            <w:proofErr w:type="spellEnd"/>
            <w:r>
              <w:rPr>
                <w:rFonts w:ascii="Times New Roman" w:eastAsia="Consolas" w:hAnsi="Times New Roman" w:cs="Times New Roman"/>
              </w:rPr>
              <w:t xml:space="preserve"> {</w:t>
            </w:r>
          </w:p>
          <w:p w14:paraId="43DEE822"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user = </w:t>
            </w:r>
            <w:proofErr w:type="gramStart"/>
            <w:r>
              <w:rPr>
                <w:rFonts w:ascii="Times New Roman" w:eastAsia="Consolas" w:hAnsi="Times New Roman" w:cs="Times New Roman"/>
              </w:rPr>
              <w:t>1;</w:t>
            </w:r>
            <w:proofErr w:type="gramEnd"/>
          </w:p>
          <w:p w14:paraId="597C32FF"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operation = </w:t>
            </w:r>
            <w:proofErr w:type="gramStart"/>
            <w:r>
              <w:rPr>
                <w:rFonts w:ascii="Times New Roman" w:eastAsia="Consolas" w:hAnsi="Times New Roman" w:cs="Times New Roman"/>
              </w:rPr>
              <w:t>2;</w:t>
            </w:r>
            <w:proofErr w:type="gramEnd"/>
          </w:p>
          <w:p w14:paraId="0CBD47E4"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547BB4D8"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28D59318"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proofErr w:type="gramStart"/>
            <w:r>
              <w:rPr>
                <w:rFonts w:ascii="Times New Roman" w:eastAsia="Consolas" w:hAnsi="Times New Roman" w:cs="Times New Roman"/>
              </w:rPr>
              <w:t>message</w:t>
            </w:r>
            <w:proofErr w:type="gramEnd"/>
            <w:r>
              <w:rPr>
                <w:rFonts w:ascii="Times New Roman" w:eastAsia="Consolas" w:hAnsi="Times New Roman" w:cs="Times New Roman"/>
              </w:rPr>
              <w:t xml:space="preserve"> </w:t>
            </w:r>
            <w:proofErr w:type="spellStart"/>
            <w:r>
              <w:rPr>
                <w:rFonts w:ascii="Times New Roman" w:eastAsia="Consolas" w:hAnsi="Times New Roman" w:cs="Times New Roman"/>
              </w:rPr>
              <w:t>AuthorizeResponse</w:t>
            </w:r>
            <w:proofErr w:type="spellEnd"/>
            <w:r>
              <w:rPr>
                <w:rFonts w:ascii="Times New Roman" w:eastAsia="Consolas" w:hAnsi="Times New Roman" w:cs="Times New Roman"/>
              </w:rPr>
              <w:t xml:space="preserve"> {</w:t>
            </w:r>
          </w:p>
          <w:p w14:paraId="2478C448"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bool </w:t>
            </w:r>
            <w:proofErr w:type="spellStart"/>
            <w:r>
              <w:rPr>
                <w:rFonts w:ascii="Times New Roman" w:eastAsia="Consolas" w:hAnsi="Times New Roman" w:cs="Times New Roman"/>
              </w:rPr>
              <w:t>isAuthorized</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1;</w:t>
            </w:r>
            <w:proofErr w:type="gramEnd"/>
          </w:p>
          <w:p w14:paraId="480EB959" w14:textId="77777777" w:rsidR="00BC7B44" w:rsidRDefault="00000000" w:rsidP="00227DF7">
            <w:pPr>
              <w:adjustRightInd/>
              <w:snapToGrid/>
              <w:spacing w:before="120" w:after="120" w:line="360" w:lineRule="auto"/>
              <w:jc w:val="both"/>
            </w:pPr>
            <w:r>
              <w:rPr>
                <w:rFonts w:ascii="Times New Roman" w:eastAsia="Consolas" w:hAnsi="Times New Roman" w:cs="Times New Roman"/>
              </w:rPr>
              <w:t>}</w:t>
            </w:r>
          </w:p>
        </w:tc>
      </w:tr>
    </w:tbl>
    <w:p w14:paraId="3DC228F6" w14:textId="3487DCCD" w:rsidR="00BC7B44" w:rsidRPr="00A91829" w:rsidRDefault="00000000" w:rsidP="001971B8">
      <w:pPr>
        <w:adjustRightInd/>
        <w:snapToGrid/>
        <w:spacing w:beforeLines="50" w:before="120" w:afterLines="50" w:after="120"/>
        <w:jc w:val="both"/>
        <w:outlineLvl w:val="2"/>
        <w:rPr>
          <w:rFonts w:ascii="黑体" w:eastAsia="黑体" w:hAnsi="黑体" w:cs="宋体" w:hint="eastAsia"/>
          <w:lang w:eastAsia="zh-CN"/>
        </w:rPr>
      </w:pPr>
      <w:bookmarkStart w:id="78" w:name="_Toc171328330"/>
      <w:bookmarkStart w:id="79" w:name="heading_6"/>
      <w:bookmarkStart w:id="80" w:name="_Toc192521718"/>
      <w:bookmarkStart w:id="81" w:name="_Toc195079403"/>
      <w:r w:rsidRPr="00A91829">
        <w:rPr>
          <w:rFonts w:ascii="黑体" w:eastAsia="黑体" w:hAnsi="黑体" w:cs="宋体" w:hint="eastAsia"/>
          <w:lang w:eastAsia="zh-CN"/>
        </w:rPr>
        <w:lastRenderedPageBreak/>
        <w:t xml:space="preserve">7.1.4 </w:t>
      </w:r>
      <w:r w:rsidR="00A91829" w:rsidRPr="00A91829">
        <w:rPr>
          <w:rFonts w:ascii="黑体" w:eastAsia="黑体" w:hAnsi="黑体" w:cs="宋体" w:hint="eastAsia"/>
          <w:lang w:eastAsia="zh-CN"/>
        </w:rPr>
        <w:t xml:space="preserve"> </w:t>
      </w:r>
      <w:r w:rsidRPr="00A91829">
        <w:rPr>
          <w:rFonts w:ascii="黑体" w:eastAsia="黑体" w:hAnsi="黑体" w:cs="宋体" w:hint="eastAsia"/>
          <w:lang w:eastAsia="zh-CN"/>
        </w:rPr>
        <w:t>可信度量接口</w:t>
      </w:r>
      <w:bookmarkEnd w:id="78"/>
      <w:bookmarkEnd w:id="79"/>
      <w:bookmarkEnd w:id="80"/>
      <w:bookmarkEnd w:id="81"/>
    </w:p>
    <w:p w14:paraId="5CAA4B58"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用于定义数据、平台及隐私计算过程的可信度量方法。</w:t>
      </w:r>
    </w:p>
    <w:p w14:paraId="0C1950FA"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接口定义：</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C7B44" w14:paraId="47B14443" w14:textId="77777777">
        <w:tc>
          <w:tcPr>
            <w:tcW w:w="8280" w:type="dxa"/>
            <w:shd w:val="clear" w:color="auto" w:fill="F5F6F7"/>
            <w:tcMar>
              <w:top w:w="60" w:type="dxa"/>
              <w:left w:w="120" w:type="dxa"/>
              <w:bottom w:w="30" w:type="dxa"/>
              <w:right w:w="120" w:type="dxa"/>
            </w:tcMar>
          </w:tcPr>
          <w:p w14:paraId="424450C6" w14:textId="77777777" w:rsidR="00BC7B44" w:rsidRDefault="00000000" w:rsidP="00227DF7">
            <w:pPr>
              <w:adjustRightInd/>
              <w:snapToGrid/>
              <w:spacing w:before="120" w:after="120" w:line="360" w:lineRule="auto"/>
              <w:jc w:val="both"/>
              <w:rPr>
                <w:rFonts w:ascii="Times New Roman" w:eastAsia="宋体" w:hAnsi="Times New Roman" w:cs="Times New Roman"/>
                <w:color w:val="646A73"/>
                <w:lang w:eastAsia="zh-CN"/>
              </w:rPr>
            </w:pPr>
            <w:proofErr w:type="spellStart"/>
            <w:r>
              <w:rPr>
                <w:rFonts w:ascii="Times New Roman" w:eastAsia="Consolas" w:hAnsi="Times New Roman" w:cs="Times New Roman"/>
                <w:color w:val="646A73"/>
              </w:rPr>
              <w:t>ProtoBuf</w:t>
            </w:r>
            <w:proofErr w:type="spellEnd"/>
          </w:p>
          <w:p w14:paraId="51DBA07C"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service </w:t>
            </w:r>
            <w:proofErr w:type="spellStart"/>
            <w:r>
              <w:rPr>
                <w:rFonts w:ascii="Times New Roman" w:eastAsia="Consolas" w:hAnsi="Times New Roman" w:cs="Times New Roman"/>
              </w:rPr>
              <w:t>TrustMeasurement</w:t>
            </w:r>
            <w:proofErr w:type="spellEnd"/>
            <w:r>
              <w:rPr>
                <w:rFonts w:ascii="Times New Roman" w:eastAsia="Consolas" w:hAnsi="Times New Roman" w:cs="Times New Roman"/>
              </w:rPr>
              <w:t xml:space="preserve"> {</w:t>
            </w:r>
          </w:p>
          <w:p w14:paraId="71A885BE"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MeasureDataTrust</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DataRequest</w:t>
            </w:r>
            <w:proofErr w:type="spellEnd"/>
            <w:r>
              <w:rPr>
                <w:rFonts w:ascii="Times New Roman" w:eastAsia="Consolas" w:hAnsi="Times New Roman" w:cs="Times New Roman"/>
              </w:rPr>
              <w:t>) returns (</w:t>
            </w:r>
            <w:proofErr w:type="spellStart"/>
            <w:r>
              <w:rPr>
                <w:rFonts w:ascii="Times New Roman" w:eastAsia="Consolas" w:hAnsi="Times New Roman" w:cs="Times New Roman"/>
              </w:rPr>
              <w:t>TrustResponse</w:t>
            </w:r>
            <w:proofErr w:type="spellEnd"/>
            <w:r>
              <w:rPr>
                <w:rFonts w:ascii="Times New Roman" w:eastAsia="Consolas" w:hAnsi="Times New Roman" w:cs="Times New Roman"/>
              </w:rPr>
              <w:t>) {}</w:t>
            </w:r>
          </w:p>
          <w:p w14:paraId="691FBBEA"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MeasurePlatformTrust</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PlatformRequest</w:t>
            </w:r>
            <w:proofErr w:type="spellEnd"/>
            <w:r>
              <w:rPr>
                <w:rFonts w:ascii="Times New Roman" w:eastAsia="Consolas" w:hAnsi="Times New Roman" w:cs="Times New Roman"/>
              </w:rPr>
              <w:t>) returns (</w:t>
            </w:r>
            <w:proofErr w:type="spellStart"/>
            <w:r>
              <w:rPr>
                <w:rFonts w:ascii="Times New Roman" w:eastAsia="Consolas" w:hAnsi="Times New Roman" w:cs="Times New Roman"/>
              </w:rPr>
              <w:t>TrustResponse</w:t>
            </w:r>
            <w:proofErr w:type="spellEnd"/>
            <w:r>
              <w:rPr>
                <w:rFonts w:ascii="Times New Roman" w:eastAsia="Consolas" w:hAnsi="Times New Roman" w:cs="Times New Roman"/>
              </w:rPr>
              <w:t>) {}</w:t>
            </w:r>
          </w:p>
          <w:p w14:paraId="0178DD73"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MeasureComputationTrust</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ComputationRequest</w:t>
            </w:r>
            <w:proofErr w:type="spellEnd"/>
            <w:r>
              <w:rPr>
                <w:rFonts w:ascii="Times New Roman" w:eastAsia="Consolas" w:hAnsi="Times New Roman" w:cs="Times New Roman"/>
              </w:rPr>
              <w:t>) returns (</w:t>
            </w:r>
            <w:proofErr w:type="spellStart"/>
            <w:r>
              <w:rPr>
                <w:rFonts w:ascii="Times New Roman" w:eastAsia="Consolas" w:hAnsi="Times New Roman" w:cs="Times New Roman"/>
              </w:rPr>
              <w:t>TrustResponse</w:t>
            </w:r>
            <w:proofErr w:type="spellEnd"/>
            <w:r>
              <w:rPr>
                <w:rFonts w:ascii="Times New Roman" w:eastAsia="Consolas" w:hAnsi="Times New Roman" w:cs="Times New Roman"/>
              </w:rPr>
              <w:t>) {}</w:t>
            </w:r>
          </w:p>
          <w:p w14:paraId="14D4254D"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29A7A802"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1FE51A13"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DataRequest</w:t>
            </w:r>
            <w:proofErr w:type="spellEnd"/>
            <w:r>
              <w:rPr>
                <w:rFonts w:ascii="Times New Roman" w:eastAsia="Consolas" w:hAnsi="Times New Roman" w:cs="Times New Roman"/>
              </w:rPr>
              <w:t xml:space="preserve"> {</w:t>
            </w:r>
          </w:p>
          <w:p w14:paraId="332615B8"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data = </w:t>
            </w:r>
            <w:proofErr w:type="gramStart"/>
            <w:r>
              <w:rPr>
                <w:rFonts w:ascii="Times New Roman" w:eastAsia="Consolas" w:hAnsi="Times New Roman" w:cs="Times New Roman"/>
              </w:rPr>
              <w:t>1;</w:t>
            </w:r>
            <w:proofErr w:type="gramEnd"/>
          </w:p>
          <w:p w14:paraId="571C08A0"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6983BCF9"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7DF592B1"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PlatformRequest</w:t>
            </w:r>
            <w:proofErr w:type="spellEnd"/>
            <w:r>
              <w:rPr>
                <w:rFonts w:ascii="Times New Roman" w:eastAsia="Consolas" w:hAnsi="Times New Roman" w:cs="Times New Roman"/>
              </w:rPr>
              <w:t xml:space="preserve"> {</w:t>
            </w:r>
          </w:p>
          <w:p w14:paraId="51098244"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platform = </w:t>
            </w:r>
            <w:proofErr w:type="gramStart"/>
            <w:r>
              <w:rPr>
                <w:rFonts w:ascii="Times New Roman" w:eastAsia="Consolas" w:hAnsi="Times New Roman" w:cs="Times New Roman"/>
              </w:rPr>
              <w:t>1;</w:t>
            </w:r>
            <w:proofErr w:type="gramEnd"/>
          </w:p>
          <w:p w14:paraId="74D74F2E"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030587CF"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0637B97D"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ComputationRequest</w:t>
            </w:r>
            <w:proofErr w:type="spellEnd"/>
            <w:r>
              <w:rPr>
                <w:rFonts w:ascii="Times New Roman" w:eastAsia="Consolas" w:hAnsi="Times New Roman" w:cs="Times New Roman"/>
              </w:rPr>
              <w:t xml:space="preserve"> {</w:t>
            </w:r>
          </w:p>
          <w:p w14:paraId="22D3A71D"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2CBEBE93"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2CA1E4B2"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process = </w:t>
            </w:r>
            <w:proofErr w:type="gramStart"/>
            <w:r>
              <w:rPr>
                <w:rFonts w:ascii="Times New Roman" w:eastAsia="Consolas" w:hAnsi="Times New Roman" w:cs="Times New Roman"/>
              </w:rPr>
              <w:t>1;</w:t>
            </w:r>
            <w:proofErr w:type="gramEnd"/>
          </w:p>
          <w:p w14:paraId="59CF4B97"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0093D246"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41F688EB"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TrustResponse</w:t>
            </w:r>
            <w:proofErr w:type="spellEnd"/>
            <w:r>
              <w:rPr>
                <w:rFonts w:ascii="Times New Roman" w:eastAsia="Consolas" w:hAnsi="Times New Roman" w:cs="Times New Roman"/>
              </w:rPr>
              <w:t xml:space="preserve"> {</w:t>
            </w:r>
          </w:p>
          <w:p w14:paraId="29EF6FC6"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float </w:t>
            </w:r>
            <w:proofErr w:type="spellStart"/>
            <w:r>
              <w:rPr>
                <w:rFonts w:ascii="Times New Roman" w:eastAsia="Consolas" w:hAnsi="Times New Roman" w:cs="Times New Roman"/>
              </w:rPr>
              <w:t>trustScore</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1;</w:t>
            </w:r>
            <w:proofErr w:type="gramEnd"/>
          </w:p>
          <w:p w14:paraId="619FBA0C" w14:textId="77777777" w:rsidR="00BC7B44" w:rsidRDefault="00000000" w:rsidP="00227DF7">
            <w:pPr>
              <w:adjustRightInd/>
              <w:snapToGrid/>
              <w:spacing w:before="120" w:after="120" w:line="360" w:lineRule="auto"/>
              <w:jc w:val="both"/>
            </w:pPr>
            <w:r>
              <w:rPr>
                <w:rFonts w:ascii="Times New Roman" w:eastAsia="Consolas" w:hAnsi="Times New Roman" w:cs="Times New Roman"/>
              </w:rPr>
              <w:t>}</w:t>
            </w:r>
          </w:p>
        </w:tc>
      </w:tr>
    </w:tbl>
    <w:p w14:paraId="08A727BF" w14:textId="1E0A5EC5" w:rsidR="00BC7B44" w:rsidRPr="00A91829" w:rsidRDefault="00000000" w:rsidP="001971B8">
      <w:pPr>
        <w:adjustRightInd/>
        <w:snapToGrid/>
        <w:spacing w:beforeLines="50" w:before="120" w:afterLines="50" w:after="120"/>
        <w:jc w:val="both"/>
        <w:outlineLvl w:val="2"/>
        <w:rPr>
          <w:rFonts w:ascii="黑体" w:eastAsia="黑体" w:hAnsi="黑体" w:cs="宋体" w:hint="eastAsia"/>
          <w:lang w:eastAsia="zh-CN"/>
        </w:rPr>
      </w:pPr>
      <w:bookmarkStart w:id="82" w:name="heading_7"/>
      <w:bookmarkStart w:id="83" w:name="_Toc171328331"/>
      <w:bookmarkStart w:id="84" w:name="_Toc192521719"/>
      <w:bookmarkStart w:id="85" w:name="_Toc195079404"/>
      <w:r w:rsidRPr="00A91829">
        <w:rPr>
          <w:rFonts w:ascii="黑体" w:eastAsia="黑体" w:hAnsi="黑体" w:cs="宋体" w:hint="eastAsia"/>
          <w:lang w:eastAsia="zh-CN"/>
        </w:rPr>
        <w:lastRenderedPageBreak/>
        <w:t xml:space="preserve">7.1.5 </w:t>
      </w:r>
      <w:r w:rsidR="00A91829" w:rsidRPr="00A91829">
        <w:rPr>
          <w:rFonts w:ascii="黑体" w:eastAsia="黑体" w:hAnsi="黑体" w:cs="宋体" w:hint="eastAsia"/>
          <w:lang w:eastAsia="zh-CN"/>
        </w:rPr>
        <w:t xml:space="preserve"> </w:t>
      </w:r>
      <w:r w:rsidRPr="00A91829">
        <w:rPr>
          <w:rFonts w:ascii="黑体" w:eastAsia="黑体" w:hAnsi="黑体" w:cs="宋体" w:hint="eastAsia"/>
          <w:lang w:eastAsia="zh-CN"/>
        </w:rPr>
        <w:t>消息通信接口</w:t>
      </w:r>
      <w:bookmarkEnd w:id="82"/>
      <w:bookmarkEnd w:id="83"/>
      <w:bookmarkEnd w:id="84"/>
      <w:bookmarkEnd w:id="85"/>
    </w:p>
    <w:p w14:paraId="0FAC8429"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所有组件的发送和接收都通过消息分发模块按队列执行，信息发送时通过唯一标识从模块缓冲区中认领响应信息，并通过回</w:t>
      </w:r>
      <w:proofErr w:type="gramStart"/>
      <w:r w:rsidRPr="001971B8">
        <w:rPr>
          <w:rFonts w:ascii="宋体" w:eastAsia="宋体" w:hAnsi="宋体" w:cs="宋体"/>
          <w:lang w:eastAsia="zh-CN"/>
        </w:rPr>
        <w:t>调函数通知</w:t>
      </w:r>
      <w:proofErr w:type="gramEnd"/>
      <w:r w:rsidRPr="001971B8">
        <w:rPr>
          <w:rFonts w:ascii="宋体" w:eastAsia="宋体" w:hAnsi="宋体" w:cs="宋体"/>
          <w:lang w:eastAsia="zh-CN"/>
        </w:rPr>
        <w:t>组件，确保消息的顺序性和一致性。</w:t>
      </w:r>
    </w:p>
    <w:p w14:paraId="652D4735" w14:textId="4DEA3316" w:rsidR="00BC7B44" w:rsidRPr="00A91829" w:rsidRDefault="00000000" w:rsidP="00F741B9">
      <w:pPr>
        <w:adjustRightInd/>
        <w:snapToGrid/>
        <w:spacing w:beforeLines="50" w:before="120" w:afterLines="50" w:after="120"/>
        <w:jc w:val="both"/>
        <w:outlineLvl w:val="3"/>
        <w:rPr>
          <w:rFonts w:ascii="黑体" w:eastAsia="黑体" w:hAnsi="黑体" w:cs="宋体" w:hint="eastAsia"/>
          <w:lang w:eastAsia="zh-CN"/>
        </w:rPr>
      </w:pPr>
      <w:bookmarkStart w:id="86" w:name="heading_8"/>
      <w:bookmarkStart w:id="87" w:name="_Toc171328332"/>
      <w:bookmarkStart w:id="88" w:name="_Toc192521720"/>
      <w:bookmarkStart w:id="89" w:name="_Toc195079405"/>
      <w:r w:rsidRPr="00A91829">
        <w:rPr>
          <w:rFonts w:ascii="黑体" w:eastAsia="黑体" w:hAnsi="黑体" w:cs="宋体" w:hint="eastAsia"/>
          <w:lang w:eastAsia="zh-CN"/>
        </w:rPr>
        <w:t>7.1.5.1</w:t>
      </w:r>
      <w:r w:rsidR="00A91829" w:rsidRPr="00A91829">
        <w:rPr>
          <w:rFonts w:ascii="黑体" w:eastAsia="黑体" w:hAnsi="黑体" w:cs="宋体" w:hint="eastAsia"/>
          <w:lang w:eastAsia="zh-CN"/>
        </w:rPr>
        <w:t xml:space="preserve">  </w:t>
      </w:r>
      <w:r w:rsidRPr="00A91829">
        <w:rPr>
          <w:rFonts w:ascii="黑体" w:eastAsia="黑体" w:hAnsi="黑体" w:cs="宋体" w:hint="eastAsia"/>
          <w:lang w:eastAsia="zh-CN"/>
        </w:rPr>
        <w:t>消息发送接口</w:t>
      </w:r>
      <w:bookmarkEnd w:id="86"/>
      <w:bookmarkEnd w:id="87"/>
      <w:bookmarkEnd w:id="88"/>
      <w:bookmarkEnd w:id="89"/>
    </w:p>
    <w:p w14:paraId="1511A9F4"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用于组件向其他节点发送消息，消息通过消息分发模块进行处理。</w:t>
      </w:r>
    </w:p>
    <w:p w14:paraId="61B1A61E"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接口定义：</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C7B44" w14:paraId="569312CE" w14:textId="77777777">
        <w:tc>
          <w:tcPr>
            <w:tcW w:w="8280" w:type="dxa"/>
            <w:shd w:val="clear" w:color="auto" w:fill="F5F6F7"/>
            <w:tcMar>
              <w:top w:w="60" w:type="dxa"/>
              <w:left w:w="120" w:type="dxa"/>
              <w:bottom w:w="30" w:type="dxa"/>
              <w:right w:w="120" w:type="dxa"/>
            </w:tcMar>
          </w:tcPr>
          <w:p w14:paraId="773EBABE" w14:textId="77777777" w:rsidR="00BC7B44" w:rsidRDefault="00000000" w:rsidP="00227DF7">
            <w:pPr>
              <w:adjustRightInd/>
              <w:snapToGrid/>
              <w:spacing w:before="120" w:after="120" w:line="360" w:lineRule="auto"/>
              <w:jc w:val="both"/>
              <w:rPr>
                <w:rFonts w:ascii="Times New Roman" w:eastAsia="宋体" w:hAnsi="Times New Roman" w:cs="Times New Roman"/>
                <w:color w:val="646A73"/>
                <w:lang w:eastAsia="zh-CN"/>
              </w:rPr>
            </w:pPr>
            <w:proofErr w:type="spellStart"/>
            <w:r>
              <w:rPr>
                <w:rFonts w:ascii="Times New Roman" w:eastAsia="Consolas" w:hAnsi="Times New Roman" w:cs="Times New Roman"/>
                <w:color w:val="646A73"/>
              </w:rPr>
              <w:t>ProtoBuf</w:t>
            </w:r>
            <w:proofErr w:type="spellEnd"/>
          </w:p>
          <w:p w14:paraId="3C8EEFCD"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syntax = "proto3</w:t>
            </w:r>
            <w:proofErr w:type="gramStart"/>
            <w:r>
              <w:rPr>
                <w:rFonts w:ascii="Times New Roman" w:eastAsia="Consolas" w:hAnsi="Times New Roman" w:cs="Times New Roman"/>
              </w:rPr>
              <w:t>";</w:t>
            </w:r>
            <w:proofErr w:type="gramEnd"/>
          </w:p>
          <w:p w14:paraId="52927126"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570BAB4D"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service </w:t>
            </w:r>
            <w:proofErr w:type="spellStart"/>
            <w:r>
              <w:rPr>
                <w:rFonts w:ascii="Times New Roman" w:eastAsia="Consolas" w:hAnsi="Times New Roman" w:cs="Times New Roman"/>
              </w:rPr>
              <w:t>MessageDispatcher</w:t>
            </w:r>
            <w:proofErr w:type="spellEnd"/>
            <w:r>
              <w:rPr>
                <w:rFonts w:ascii="Times New Roman" w:eastAsia="Consolas" w:hAnsi="Times New Roman" w:cs="Times New Roman"/>
              </w:rPr>
              <w:t xml:space="preserve"> {</w:t>
            </w:r>
          </w:p>
          <w:p w14:paraId="75B78368"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SendMessage</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MessageRequest</w:t>
            </w:r>
            <w:proofErr w:type="spellEnd"/>
            <w:r>
              <w:rPr>
                <w:rFonts w:ascii="Times New Roman" w:eastAsia="Consolas" w:hAnsi="Times New Roman" w:cs="Times New Roman"/>
              </w:rPr>
              <w:t>) returns (</w:t>
            </w:r>
            <w:proofErr w:type="spellStart"/>
            <w:proofErr w:type="gramStart"/>
            <w:r>
              <w:rPr>
                <w:rFonts w:ascii="Times New Roman" w:eastAsia="Consolas" w:hAnsi="Times New Roman" w:cs="Times New Roman"/>
              </w:rPr>
              <w:t>MessageResponse</w:t>
            </w:r>
            <w:proofErr w:type="spellEnd"/>
            <w:r>
              <w:rPr>
                <w:rFonts w:ascii="Times New Roman" w:eastAsia="Consolas" w:hAnsi="Times New Roman" w:cs="Times New Roman"/>
              </w:rPr>
              <w:t>) {}</w:t>
            </w:r>
            <w:proofErr w:type="gramEnd"/>
          </w:p>
          <w:p w14:paraId="1C393634"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59E1214F"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2CC7CB49"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lastRenderedPageBreak/>
              <w:t xml:space="preserve">message </w:t>
            </w:r>
            <w:proofErr w:type="spellStart"/>
            <w:r>
              <w:rPr>
                <w:rFonts w:ascii="Times New Roman" w:eastAsia="Consolas" w:hAnsi="Times New Roman" w:cs="Times New Roman"/>
              </w:rPr>
              <w:t>MessageRequest</w:t>
            </w:r>
            <w:proofErr w:type="spellEnd"/>
            <w:r>
              <w:rPr>
                <w:rFonts w:ascii="Times New Roman" w:eastAsia="Consolas" w:hAnsi="Times New Roman" w:cs="Times New Roman"/>
              </w:rPr>
              <w:t xml:space="preserve"> {</w:t>
            </w:r>
          </w:p>
          <w:p w14:paraId="07CE8577"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sender = </w:t>
            </w:r>
            <w:proofErr w:type="gramStart"/>
            <w:r>
              <w:rPr>
                <w:rFonts w:ascii="Times New Roman" w:eastAsia="Consolas" w:hAnsi="Times New Roman" w:cs="Times New Roman"/>
              </w:rPr>
              <w:t>1;</w:t>
            </w:r>
            <w:proofErr w:type="gramEnd"/>
          </w:p>
          <w:p w14:paraId="18E2E6D2"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receiver = </w:t>
            </w:r>
            <w:proofErr w:type="gramStart"/>
            <w:r>
              <w:rPr>
                <w:rFonts w:ascii="Times New Roman" w:eastAsia="Consolas" w:hAnsi="Times New Roman" w:cs="Times New Roman"/>
              </w:rPr>
              <w:t>2;</w:t>
            </w:r>
            <w:proofErr w:type="gramEnd"/>
          </w:p>
          <w:p w14:paraId="53BDCFCB"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w:t>
            </w:r>
            <w:proofErr w:type="spellStart"/>
            <w:r>
              <w:rPr>
                <w:rFonts w:ascii="Times New Roman" w:eastAsia="Consolas" w:hAnsi="Times New Roman" w:cs="Times New Roman"/>
              </w:rPr>
              <w:t>job_id</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3;</w:t>
            </w:r>
            <w:proofErr w:type="gramEnd"/>
          </w:p>
          <w:p w14:paraId="33D97FDB"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w:t>
            </w:r>
            <w:proofErr w:type="spellStart"/>
            <w:r>
              <w:rPr>
                <w:rFonts w:ascii="Times New Roman" w:eastAsia="Consolas" w:hAnsi="Times New Roman" w:cs="Times New Roman"/>
              </w:rPr>
              <w:t>data_id</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4;</w:t>
            </w:r>
            <w:proofErr w:type="gramEnd"/>
          </w:p>
          <w:p w14:paraId="3A0AB79F"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w:t>
            </w:r>
            <w:proofErr w:type="spellStart"/>
            <w:r>
              <w:rPr>
                <w:rFonts w:ascii="Times New Roman" w:eastAsia="Consolas" w:hAnsi="Times New Roman" w:cs="Times New Roman"/>
              </w:rPr>
              <w:t>request_id</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5;</w:t>
            </w:r>
            <w:proofErr w:type="gramEnd"/>
          </w:p>
          <w:p w14:paraId="4833180B"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timestamp = </w:t>
            </w:r>
            <w:proofErr w:type="gramStart"/>
            <w:r>
              <w:rPr>
                <w:rFonts w:ascii="Times New Roman" w:eastAsia="Consolas" w:hAnsi="Times New Roman" w:cs="Times New Roman"/>
              </w:rPr>
              <w:t>6;</w:t>
            </w:r>
            <w:proofErr w:type="gramEnd"/>
          </w:p>
          <w:p w14:paraId="6B2E2A32"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payload = </w:t>
            </w:r>
            <w:proofErr w:type="gramStart"/>
            <w:r>
              <w:rPr>
                <w:rFonts w:ascii="Times New Roman" w:eastAsia="Consolas" w:hAnsi="Times New Roman" w:cs="Times New Roman"/>
              </w:rPr>
              <w:t>7;</w:t>
            </w:r>
            <w:proofErr w:type="gramEnd"/>
          </w:p>
          <w:p w14:paraId="6515B5F3"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w:t>
            </w:r>
            <w:proofErr w:type="spellStart"/>
            <w:r>
              <w:rPr>
                <w:rFonts w:ascii="Times New Roman" w:eastAsia="Consolas" w:hAnsi="Times New Roman" w:cs="Times New Roman"/>
              </w:rPr>
              <w:t>callbackEndpoint</w:t>
            </w:r>
            <w:proofErr w:type="spellEnd"/>
            <w:r>
              <w:rPr>
                <w:rFonts w:ascii="Times New Roman" w:eastAsia="Consolas" w:hAnsi="Times New Roman" w:cs="Times New Roman"/>
              </w:rPr>
              <w:t xml:space="preserve"> = 8; // </w:t>
            </w:r>
            <w:proofErr w:type="spellStart"/>
            <w:r>
              <w:rPr>
                <w:rFonts w:ascii="Times New Roman" w:eastAsia="Consolas" w:hAnsi="Times New Roman" w:cs="Times New Roman"/>
              </w:rPr>
              <w:t>回调函数的</w:t>
            </w:r>
            <w:r>
              <w:rPr>
                <w:rFonts w:ascii="Times New Roman" w:eastAsia="Consolas" w:hAnsi="Times New Roman" w:cs="Times New Roman"/>
              </w:rPr>
              <w:t>gRPC</w:t>
            </w:r>
            <w:r>
              <w:rPr>
                <w:rFonts w:ascii="Times New Roman" w:eastAsia="Consolas" w:hAnsi="Times New Roman" w:cs="Times New Roman"/>
              </w:rPr>
              <w:t>端点</w:t>
            </w:r>
            <w:proofErr w:type="spellEnd"/>
          </w:p>
          <w:p w14:paraId="0CF219CD"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3ED47DE0"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78EDE140"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MessageResponse</w:t>
            </w:r>
            <w:proofErr w:type="spellEnd"/>
            <w:r>
              <w:rPr>
                <w:rFonts w:ascii="Times New Roman" w:eastAsia="Consolas" w:hAnsi="Times New Roman" w:cs="Times New Roman"/>
              </w:rPr>
              <w:t xml:space="preserve"> {</w:t>
            </w:r>
          </w:p>
          <w:p w14:paraId="58E73D26"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w:t>
            </w:r>
            <w:proofErr w:type="spellStart"/>
            <w:r>
              <w:rPr>
                <w:rFonts w:ascii="Times New Roman" w:eastAsia="Consolas" w:hAnsi="Times New Roman" w:cs="Times New Roman"/>
              </w:rPr>
              <w:t>request_id</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1;</w:t>
            </w:r>
            <w:proofErr w:type="gramEnd"/>
          </w:p>
          <w:p w14:paraId="3A21C009"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status = 2; // </w:t>
            </w:r>
            <w:proofErr w:type="spellStart"/>
            <w:r>
              <w:rPr>
                <w:rFonts w:ascii="Times New Roman" w:eastAsia="Consolas" w:hAnsi="Times New Roman" w:cs="Times New Roman"/>
              </w:rPr>
              <w:t>状态，如</w:t>
            </w:r>
            <w:proofErr w:type="spellEnd"/>
            <w:r>
              <w:rPr>
                <w:rFonts w:ascii="Times New Roman" w:eastAsia="Consolas" w:hAnsi="Times New Roman" w:cs="Times New Roman"/>
              </w:rPr>
              <w:t xml:space="preserve"> "sent", "error"</w:t>
            </w:r>
          </w:p>
          <w:p w14:paraId="3BD0DBF5" w14:textId="77777777" w:rsidR="00BC7B44" w:rsidRDefault="00000000" w:rsidP="00227DF7">
            <w:pPr>
              <w:adjustRightInd/>
              <w:snapToGrid/>
              <w:spacing w:before="120" w:after="120" w:line="360" w:lineRule="auto"/>
              <w:jc w:val="both"/>
            </w:pPr>
            <w:r>
              <w:rPr>
                <w:rFonts w:ascii="Times New Roman" w:eastAsia="Consolas" w:hAnsi="Times New Roman" w:cs="Times New Roman"/>
              </w:rPr>
              <w:t>}</w:t>
            </w:r>
          </w:p>
        </w:tc>
      </w:tr>
    </w:tbl>
    <w:p w14:paraId="1917178A" w14:textId="5AD4B1F5" w:rsidR="00BC7B44" w:rsidRPr="00A91829" w:rsidRDefault="00000000" w:rsidP="00F741B9">
      <w:pPr>
        <w:adjustRightInd/>
        <w:snapToGrid/>
        <w:spacing w:beforeLines="50" w:before="120" w:afterLines="50" w:after="120"/>
        <w:jc w:val="both"/>
        <w:outlineLvl w:val="3"/>
        <w:rPr>
          <w:rFonts w:ascii="黑体" w:eastAsia="黑体" w:hAnsi="黑体" w:cs="宋体" w:hint="eastAsia"/>
          <w:lang w:eastAsia="zh-CN"/>
        </w:rPr>
      </w:pPr>
      <w:bookmarkStart w:id="90" w:name="heading_9"/>
      <w:bookmarkStart w:id="91" w:name="_Toc171328333"/>
      <w:bookmarkStart w:id="92" w:name="_Toc192521721"/>
      <w:bookmarkStart w:id="93" w:name="_Toc195079406"/>
      <w:r w:rsidRPr="00A91829">
        <w:rPr>
          <w:rFonts w:ascii="黑体" w:eastAsia="黑体" w:hAnsi="黑体" w:cs="宋体" w:hint="eastAsia"/>
          <w:lang w:eastAsia="zh-CN"/>
        </w:rPr>
        <w:lastRenderedPageBreak/>
        <w:t>7.1.5.2</w:t>
      </w:r>
      <w:r w:rsidR="00A91829" w:rsidRPr="00A91829">
        <w:rPr>
          <w:rFonts w:ascii="黑体" w:eastAsia="黑体" w:hAnsi="黑体" w:cs="宋体" w:hint="eastAsia"/>
          <w:lang w:eastAsia="zh-CN"/>
        </w:rPr>
        <w:t xml:space="preserve">  </w:t>
      </w:r>
      <w:r w:rsidRPr="00A91829">
        <w:rPr>
          <w:rFonts w:ascii="黑体" w:eastAsia="黑体" w:hAnsi="黑体" w:cs="宋体" w:hint="eastAsia"/>
          <w:lang w:eastAsia="zh-CN"/>
        </w:rPr>
        <w:t>回</w:t>
      </w:r>
      <w:proofErr w:type="gramStart"/>
      <w:r w:rsidRPr="00A91829">
        <w:rPr>
          <w:rFonts w:ascii="黑体" w:eastAsia="黑体" w:hAnsi="黑体" w:cs="宋体" w:hint="eastAsia"/>
          <w:lang w:eastAsia="zh-CN"/>
        </w:rPr>
        <w:t>调函数</w:t>
      </w:r>
      <w:proofErr w:type="gramEnd"/>
      <w:r w:rsidRPr="00A91829">
        <w:rPr>
          <w:rFonts w:ascii="黑体" w:eastAsia="黑体" w:hAnsi="黑体" w:cs="宋体" w:hint="eastAsia"/>
          <w:lang w:eastAsia="zh-CN"/>
        </w:rPr>
        <w:t>接口</w:t>
      </w:r>
      <w:bookmarkEnd w:id="90"/>
      <w:bookmarkEnd w:id="91"/>
      <w:bookmarkEnd w:id="92"/>
      <w:bookmarkEnd w:id="93"/>
    </w:p>
    <w:p w14:paraId="25EED3D7"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用于组件接收来自消息分发模块的响应消息。</w:t>
      </w:r>
    </w:p>
    <w:p w14:paraId="56419640" w14:textId="77777777" w:rsidR="00BC7B44" w:rsidRPr="001971B8" w:rsidRDefault="00000000"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lang w:eastAsia="zh-CN"/>
        </w:rPr>
        <w:t>接口定义：</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C7B44" w14:paraId="0FAA8D13" w14:textId="77777777">
        <w:tc>
          <w:tcPr>
            <w:tcW w:w="8280" w:type="dxa"/>
            <w:shd w:val="clear" w:color="auto" w:fill="F5F6F7"/>
            <w:tcMar>
              <w:top w:w="60" w:type="dxa"/>
              <w:left w:w="120" w:type="dxa"/>
              <w:bottom w:w="30" w:type="dxa"/>
              <w:right w:w="120" w:type="dxa"/>
            </w:tcMar>
          </w:tcPr>
          <w:p w14:paraId="2D2E0977" w14:textId="77777777" w:rsidR="00BC7B44" w:rsidRDefault="00000000" w:rsidP="00227DF7">
            <w:pPr>
              <w:adjustRightInd/>
              <w:snapToGrid/>
              <w:spacing w:before="120" w:after="120" w:line="360" w:lineRule="auto"/>
              <w:jc w:val="both"/>
              <w:rPr>
                <w:rFonts w:ascii="Times New Roman" w:eastAsia="宋体" w:hAnsi="Times New Roman" w:cs="Times New Roman"/>
                <w:color w:val="646A73"/>
                <w:lang w:eastAsia="zh-CN"/>
              </w:rPr>
            </w:pPr>
            <w:proofErr w:type="spellStart"/>
            <w:r>
              <w:rPr>
                <w:rFonts w:ascii="Times New Roman" w:eastAsia="Consolas" w:hAnsi="Times New Roman" w:cs="Times New Roman"/>
                <w:color w:val="646A73"/>
              </w:rPr>
              <w:t>ProtoBuf</w:t>
            </w:r>
            <w:proofErr w:type="spellEnd"/>
          </w:p>
          <w:p w14:paraId="5A2DE981"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service </w:t>
            </w:r>
            <w:proofErr w:type="spellStart"/>
            <w:r>
              <w:rPr>
                <w:rFonts w:ascii="Times New Roman" w:eastAsia="Consolas" w:hAnsi="Times New Roman" w:cs="Times New Roman"/>
              </w:rPr>
              <w:t>CallbackHandler</w:t>
            </w:r>
            <w:proofErr w:type="spellEnd"/>
            <w:r>
              <w:rPr>
                <w:rFonts w:ascii="Times New Roman" w:eastAsia="Consolas" w:hAnsi="Times New Roman" w:cs="Times New Roman"/>
              </w:rPr>
              <w:t xml:space="preserve"> {</w:t>
            </w:r>
          </w:p>
          <w:p w14:paraId="2E63DA72"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w:t>
            </w:r>
            <w:proofErr w:type="spellStart"/>
            <w:r>
              <w:rPr>
                <w:rFonts w:ascii="Times New Roman" w:eastAsia="Consolas" w:hAnsi="Times New Roman" w:cs="Times New Roman"/>
              </w:rPr>
              <w:t>rpc</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OnMessageReceived</w:t>
            </w:r>
            <w:proofErr w:type="spellEnd"/>
            <w:r>
              <w:rPr>
                <w:rFonts w:ascii="Times New Roman" w:eastAsia="Consolas" w:hAnsi="Times New Roman" w:cs="Times New Roman"/>
              </w:rPr>
              <w:t xml:space="preserve"> (</w:t>
            </w:r>
            <w:proofErr w:type="spellStart"/>
            <w:r>
              <w:rPr>
                <w:rFonts w:ascii="Times New Roman" w:eastAsia="Consolas" w:hAnsi="Times New Roman" w:cs="Times New Roman"/>
              </w:rPr>
              <w:t>CallbackRequest</w:t>
            </w:r>
            <w:proofErr w:type="spellEnd"/>
            <w:r>
              <w:rPr>
                <w:rFonts w:ascii="Times New Roman" w:eastAsia="Consolas" w:hAnsi="Times New Roman" w:cs="Times New Roman"/>
              </w:rPr>
              <w:t>) returns (</w:t>
            </w:r>
            <w:proofErr w:type="spellStart"/>
            <w:r>
              <w:rPr>
                <w:rFonts w:ascii="Times New Roman" w:eastAsia="Consolas" w:hAnsi="Times New Roman" w:cs="Times New Roman"/>
              </w:rPr>
              <w:t>CallbackResponse</w:t>
            </w:r>
            <w:proofErr w:type="spellEnd"/>
            <w:r>
              <w:rPr>
                <w:rFonts w:ascii="Times New Roman" w:eastAsia="Consolas" w:hAnsi="Times New Roman" w:cs="Times New Roman"/>
              </w:rPr>
              <w:t>) {}</w:t>
            </w:r>
          </w:p>
          <w:p w14:paraId="47C0266C"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318EE35D"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51B5305D"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CallbackRequest</w:t>
            </w:r>
            <w:proofErr w:type="spellEnd"/>
            <w:r>
              <w:rPr>
                <w:rFonts w:ascii="Times New Roman" w:eastAsia="Consolas" w:hAnsi="Times New Roman" w:cs="Times New Roman"/>
              </w:rPr>
              <w:t xml:space="preserve"> {</w:t>
            </w:r>
          </w:p>
          <w:p w14:paraId="2F0D47DD"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w:t>
            </w:r>
            <w:proofErr w:type="spellStart"/>
            <w:r>
              <w:rPr>
                <w:rFonts w:ascii="Times New Roman" w:eastAsia="Consolas" w:hAnsi="Times New Roman" w:cs="Times New Roman"/>
              </w:rPr>
              <w:t>request_id</w:t>
            </w:r>
            <w:proofErr w:type="spellEnd"/>
            <w:r>
              <w:rPr>
                <w:rFonts w:ascii="Times New Roman" w:eastAsia="Consolas" w:hAnsi="Times New Roman" w:cs="Times New Roman"/>
              </w:rPr>
              <w:t xml:space="preserve"> = </w:t>
            </w:r>
            <w:proofErr w:type="gramStart"/>
            <w:r>
              <w:rPr>
                <w:rFonts w:ascii="Times New Roman" w:eastAsia="Consolas" w:hAnsi="Times New Roman" w:cs="Times New Roman"/>
              </w:rPr>
              <w:t>1;</w:t>
            </w:r>
            <w:proofErr w:type="gramEnd"/>
          </w:p>
          <w:p w14:paraId="2B8AA83A"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payload = </w:t>
            </w:r>
            <w:proofErr w:type="gramStart"/>
            <w:r>
              <w:rPr>
                <w:rFonts w:ascii="Times New Roman" w:eastAsia="Consolas" w:hAnsi="Times New Roman" w:cs="Times New Roman"/>
              </w:rPr>
              <w:t>2;</w:t>
            </w:r>
            <w:proofErr w:type="gramEnd"/>
          </w:p>
          <w:p w14:paraId="016482BB"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w:t>
            </w:r>
          </w:p>
          <w:p w14:paraId="07F7E241" w14:textId="77777777" w:rsidR="00BC7B44" w:rsidRDefault="00BC7B44" w:rsidP="00227DF7">
            <w:pPr>
              <w:adjustRightInd/>
              <w:snapToGrid/>
              <w:spacing w:before="120" w:after="120" w:line="360" w:lineRule="auto"/>
              <w:jc w:val="both"/>
              <w:rPr>
                <w:rFonts w:ascii="Times New Roman" w:eastAsia="宋体" w:hAnsi="Times New Roman" w:cs="Times New Roman"/>
                <w:lang w:eastAsia="zh-CN"/>
              </w:rPr>
            </w:pPr>
          </w:p>
          <w:p w14:paraId="4BAF926F"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message </w:t>
            </w:r>
            <w:proofErr w:type="spellStart"/>
            <w:r>
              <w:rPr>
                <w:rFonts w:ascii="Times New Roman" w:eastAsia="Consolas" w:hAnsi="Times New Roman" w:cs="Times New Roman"/>
              </w:rPr>
              <w:t>CallbackResponse</w:t>
            </w:r>
            <w:proofErr w:type="spellEnd"/>
            <w:r>
              <w:rPr>
                <w:rFonts w:ascii="Times New Roman" w:eastAsia="Consolas" w:hAnsi="Times New Roman" w:cs="Times New Roman"/>
              </w:rPr>
              <w:t xml:space="preserve"> {</w:t>
            </w:r>
          </w:p>
          <w:p w14:paraId="299181DB" w14:textId="77777777" w:rsidR="00BC7B44" w:rsidRDefault="00000000" w:rsidP="00227DF7">
            <w:pPr>
              <w:adjustRightInd/>
              <w:snapToGrid/>
              <w:spacing w:before="120" w:after="120" w:line="360" w:lineRule="auto"/>
              <w:jc w:val="both"/>
              <w:rPr>
                <w:rFonts w:ascii="Times New Roman" w:eastAsia="宋体" w:hAnsi="Times New Roman" w:cs="Times New Roman"/>
                <w:lang w:eastAsia="zh-CN"/>
              </w:rPr>
            </w:pPr>
            <w:r>
              <w:rPr>
                <w:rFonts w:ascii="Times New Roman" w:eastAsia="Consolas" w:hAnsi="Times New Roman" w:cs="Times New Roman"/>
              </w:rPr>
              <w:t xml:space="preserve">    string status = 1; // </w:t>
            </w:r>
            <w:proofErr w:type="spellStart"/>
            <w:r>
              <w:rPr>
                <w:rFonts w:ascii="Times New Roman" w:eastAsia="Consolas" w:hAnsi="Times New Roman" w:cs="Times New Roman"/>
              </w:rPr>
              <w:t>状态，如</w:t>
            </w:r>
            <w:proofErr w:type="spellEnd"/>
            <w:r>
              <w:rPr>
                <w:rFonts w:ascii="Times New Roman" w:eastAsia="Consolas" w:hAnsi="Times New Roman" w:cs="Times New Roman"/>
              </w:rPr>
              <w:t xml:space="preserve"> "received", "error"</w:t>
            </w:r>
          </w:p>
          <w:p w14:paraId="4E2F8267" w14:textId="77777777" w:rsidR="00BC7B44" w:rsidRDefault="00000000" w:rsidP="00227DF7">
            <w:pPr>
              <w:adjustRightInd/>
              <w:snapToGrid/>
              <w:spacing w:before="120" w:after="120" w:line="360" w:lineRule="auto"/>
              <w:jc w:val="both"/>
            </w:pPr>
            <w:r>
              <w:rPr>
                <w:rFonts w:ascii="Times New Roman" w:eastAsia="Consolas" w:hAnsi="Times New Roman" w:cs="Times New Roman"/>
              </w:rPr>
              <w:lastRenderedPageBreak/>
              <w:t>}</w:t>
            </w:r>
          </w:p>
        </w:tc>
      </w:tr>
    </w:tbl>
    <w:p w14:paraId="29A4BEF0" w14:textId="77777777" w:rsidR="00A72F74" w:rsidRPr="001971B8" w:rsidRDefault="00AD4F32" w:rsidP="00E43124">
      <w:pPr>
        <w:adjustRightInd/>
        <w:snapToGrid/>
        <w:spacing w:beforeLines="100" w:before="240" w:afterLines="100" w:after="240"/>
        <w:jc w:val="both"/>
        <w:outlineLvl w:val="0"/>
        <w:rPr>
          <w:rFonts w:ascii="黑体" w:eastAsia="黑体" w:hAnsi="黑体" w:cs="宋体" w:hint="eastAsia"/>
          <w:lang w:eastAsia="zh-CN"/>
        </w:rPr>
      </w:pPr>
      <w:bookmarkStart w:id="94" w:name="_Toc192521722"/>
      <w:bookmarkStart w:id="95" w:name="_Toc195079407"/>
      <w:bookmarkStart w:id="96" w:name="heading_10"/>
      <w:bookmarkStart w:id="97" w:name="_Toc171328334"/>
      <w:r w:rsidRPr="00891C16">
        <w:rPr>
          <w:rFonts w:ascii="黑体" w:eastAsia="黑体" w:hAnsi="黑体" w:cs="Times New Roman" w:hint="eastAsia"/>
          <w:lang w:eastAsia="zh-CN"/>
        </w:rPr>
        <w:lastRenderedPageBreak/>
        <w:t>8</w:t>
      </w:r>
      <w:r w:rsidRPr="00AD4F32">
        <w:rPr>
          <w:rFonts w:ascii="黑体" w:eastAsia="黑体" w:hAnsi="黑体" w:cs="Times New Roman"/>
          <w:lang w:eastAsia="zh-CN"/>
        </w:rPr>
        <w:t xml:space="preserve"> </w:t>
      </w:r>
      <w:r w:rsidR="00891C16">
        <w:rPr>
          <w:rFonts w:ascii="黑体" w:eastAsia="黑体" w:hAnsi="黑体" w:cs="Times New Roman" w:hint="eastAsia"/>
          <w:lang w:eastAsia="zh-CN"/>
        </w:rPr>
        <w:t xml:space="preserve"> </w:t>
      </w:r>
      <w:r w:rsidRPr="00AD4F32">
        <w:rPr>
          <w:rFonts w:ascii="黑体" w:eastAsia="黑体" w:hAnsi="黑体" w:cs="Times New Roman"/>
          <w:lang w:eastAsia="zh-CN"/>
        </w:rPr>
        <w:t>安全与合</w:t>
      </w:r>
      <w:proofErr w:type="gramStart"/>
      <w:r w:rsidRPr="00AD4F32">
        <w:rPr>
          <w:rFonts w:ascii="黑体" w:eastAsia="黑体" w:hAnsi="黑体" w:cs="Times New Roman"/>
          <w:lang w:eastAsia="zh-CN"/>
        </w:rPr>
        <w:t>规</w:t>
      </w:r>
      <w:proofErr w:type="gramEnd"/>
      <w:r w:rsidRPr="00AD4F32">
        <w:rPr>
          <w:rFonts w:ascii="黑体" w:eastAsia="黑体" w:hAnsi="黑体" w:cs="Times New Roman"/>
          <w:lang w:eastAsia="zh-CN"/>
        </w:rPr>
        <w:t>性</w:t>
      </w:r>
      <w:bookmarkEnd w:id="94"/>
      <w:bookmarkEnd w:id="95"/>
    </w:p>
    <w:p w14:paraId="56D9DF0E" w14:textId="1F3404B1" w:rsidR="00AD4F32" w:rsidRPr="00AD4F32" w:rsidRDefault="00AD4F32" w:rsidP="00F741B9">
      <w:pPr>
        <w:adjustRightInd/>
        <w:snapToGrid/>
        <w:spacing w:beforeLines="50" w:before="120" w:afterLines="50" w:after="120"/>
        <w:jc w:val="both"/>
        <w:outlineLvl w:val="1"/>
        <w:rPr>
          <w:rFonts w:ascii="黑体" w:eastAsia="黑体" w:hAnsi="黑体" w:cs="宋体" w:hint="eastAsia"/>
          <w:lang w:eastAsia="zh-CN"/>
        </w:rPr>
      </w:pPr>
      <w:bookmarkStart w:id="98" w:name="_Toc192521723"/>
      <w:bookmarkStart w:id="99" w:name="_Toc195079408"/>
      <w:r w:rsidRPr="001971B8">
        <w:rPr>
          <w:rFonts w:ascii="黑体" w:eastAsia="黑体" w:hAnsi="黑体" w:cs="宋体" w:hint="eastAsia"/>
          <w:lang w:eastAsia="zh-CN"/>
        </w:rPr>
        <w:t>8</w:t>
      </w:r>
      <w:r w:rsidRPr="00AD4F32">
        <w:rPr>
          <w:rFonts w:ascii="黑体" w:eastAsia="黑体" w:hAnsi="黑体" w:cs="宋体"/>
          <w:lang w:eastAsia="zh-CN"/>
        </w:rPr>
        <w:t>.1</w:t>
      </w:r>
      <w:r w:rsidRPr="00AD4F32">
        <w:rPr>
          <w:rFonts w:ascii="Calibri" w:eastAsia="黑体" w:hAnsi="Calibri" w:cs="Calibri"/>
          <w:lang w:eastAsia="zh-CN"/>
        </w:rPr>
        <w:t> </w:t>
      </w:r>
      <w:r w:rsidR="00891C16" w:rsidRPr="001971B8">
        <w:rPr>
          <w:rFonts w:ascii="黑体" w:eastAsia="黑体" w:hAnsi="黑体" w:cs="宋体" w:hint="eastAsia"/>
          <w:lang w:eastAsia="zh-CN"/>
        </w:rPr>
        <w:t xml:space="preserve"> </w:t>
      </w:r>
      <w:r w:rsidRPr="00AD4F32">
        <w:rPr>
          <w:rFonts w:ascii="黑体" w:eastAsia="黑体" w:hAnsi="黑体" w:cs="宋体"/>
          <w:lang w:eastAsia="zh-CN"/>
        </w:rPr>
        <w:t>数据安全</w:t>
      </w:r>
      <w:bookmarkEnd w:id="98"/>
      <w:bookmarkEnd w:id="99"/>
    </w:p>
    <w:p w14:paraId="7F4EF8C5" w14:textId="77777777" w:rsidR="00AD4F32" w:rsidRPr="00AD4F32" w:rsidRDefault="00AD4F32" w:rsidP="001971B8">
      <w:pPr>
        <w:adjustRightInd/>
        <w:snapToGrid/>
        <w:ind w:firstLineChars="200" w:firstLine="420"/>
        <w:jc w:val="both"/>
        <w:rPr>
          <w:rFonts w:ascii="宋体" w:eastAsia="宋体" w:hAnsi="宋体" w:cs="宋体" w:hint="eastAsia"/>
          <w:lang w:eastAsia="zh-CN"/>
        </w:rPr>
      </w:pPr>
      <w:r w:rsidRPr="00AD4F32">
        <w:rPr>
          <w:rFonts w:ascii="宋体" w:eastAsia="宋体" w:hAnsi="宋体" w:cs="宋体"/>
          <w:lang w:eastAsia="zh-CN"/>
        </w:rPr>
        <w:t>平台应符合GB/T 35273-2020《个人信息安全规范》的要求。</w:t>
      </w:r>
    </w:p>
    <w:p w14:paraId="13AA91DC" w14:textId="77777777" w:rsidR="00AD4F32" w:rsidRPr="00AD4F32" w:rsidRDefault="00AD4F32" w:rsidP="001971B8">
      <w:pPr>
        <w:adjustRightInd/>
        <w:snapToGrid/>
        <w:ind w:firstLineChars="200" w:firstLine="420"/>
        <w:jc w:val="both"/>
        <w:rPr>
          <w:rFonts w:ascii="宋体" w:eastAsia="宋体" w:hAnsi="宋体" w:cs="宋体" w:hint="eastAsia"/>
          <w:lang w:eastAsia="zh-CN"/>
        </w:rPr>
      </w:pPr>
      <w:r w:rsidRPr="00AD4F32">
        <w:rPr>
          <w:rFonts w:ascii="宋体" w:eastAsia="宋体" w:hAnsi="宋体" w:cs="宋体"/>
          <w:lang w:eastAsia="zh-CN"/>
        </w:rPr>
        <w:t>支持数据加密、脱敏和匿名化技术，确保数据隐私保护。</w:t>
      </w:r>
    </w:p>
    <w:p w14:paraId="11AA54CE" w14:textId="29696C8A" w:rsidR="00AD4F32" w:rsidRPr="001971B8" w:rsidRDefault="00891C16" w:rsidP="00F741B9">
      <w:pPr>
        <w:adjustRightInd/>
        <w:snapToGrid/>
        <w:spacing w:beforeLines="50" w:before="120" w:afterLines="50" w:after="120"/>
        <w:jc w:val="both"/>
        <w:outlineLvl w:val="1"/>
        <w:rPr>
          <w:rFonts w:ascii="黑体" w:eastAsia="黑体" w:hAnsi="黑体" w:cs="宋体" w:hint="eastAsia"/>
          <w:lang w:eastAsia="zh-CN"/>
        </w:rPr>
      </w:pPr>
      <w:bookmarkStart w:id="100" w:name="_Toc192521724"/>
      <w:bookmarkStart w:id="101" w:name="_Toc195079409"/>
      <w:r w:rsidRPr="001971B8">
        <w:rPr>
          <w:rFonts w:ascii="黑体" w:eastAsia="黑体" w:hAnsi="黑体" w:cs="宋体" w:hint="eastAsia"/>
          <w:lang w:eastAsia="zh-CN"/>
        </w:rPr>
        <w:t xml:space="preserve">8.2  </w:t>
      </w:r>
      <w:r w:rsidR="00AD4F32" w:rsidRPr="001971B8">
        <w:rPr>
          <w:rFonts w:ascii="黑体" w:eastAsia="黑体" w:hAnsi="黑体" w:cs="宋体"/>
          <w:lang w:eastAsia="zh-CN"/>
        </w:rPr>
        <w:t>合</w:t>
      </w:r>
      <w:proofErr w:type="gramStart"/>
      <w:r w:rsidR="00AD4F32" w:rsidRPr="001971B8">
        <w:rPr>
          <w:rFonts w:ascii="黑体" w:eastAsia="黑体" w:hAnsi="黑体" w:cs="宋体"/>
          <w:lang w:eastAsia="zh-CN"/>
        </w:rPr>
        <w:t>规</w:t>
      </w:r>
      <w:proofErr w:type="gramEnd"/>
      <w:r w:rsidR="00AD4F32" w:rsidRPr="001971B8">
        <w:rPr>
          <w:rFonts w:ascii="黑体" w:eastAsia="黑体" w:hAnsi="黑体" w:cs="宋体"/>
          <w:lang w:eastAsia="zh-CN"/>
        </w:rPr>
        <w:t>性</w:t>
      </w:r>
      <w:bookmarkEnd w:id="100"/>
      <w:bookmarkEnd w:id="101"/>
    </w:p>
    <w:p w14:paraId="4E8418EF" w14:textId="19B049CE" w:rsidR="00AD4F32" w:rsidRPr="001971B8" w:rsidRDefault="00AD4F32"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hint="eastAsia"/>
          <w:lang w:eastAsia="zh-CN"/>
        </w:rPr>
        <w:t>平台应符合相关法律法规（如</w:t>
      </w:r>
      <w:r w:rsidRPr="001971B8">
        <w:rPr>
          <w:rFonts w:ascii="宋体" w:eastAsia="宋体" w:hAnsi="宋体" w:cs="宋体"/>
          <w:lang w:eastAsia="zh-CN"/>
        </w:rPr>
        <w:t>GDPR、CCPA）的要求。</w:t>
      </w:r>
    </w:p>
    <w:p w14:paraId="2BE3855F" w14:textId="4C75B2E3" w:rsidR="00BC7B44" w:rsidRPr="001971B8" w:rsidRDefault="00AD4F32" w:rsidP="001971B8">
      <w:pPr>
        <w:adjustRightInd/>
        <w:snapToGrid/>
        <w:ind w:firstLineChars="200" w:firstLine="420"/>
        <w:jc w:val="both"/>
        <w:rPr>
          <w:rFonts w:ascii="宋体" w:eastAsia="宋体" w:hAnsi="宋体" w:cs="宋体" w:hint="eastAsia"/>
          <w:lang w:eastAsia="zh-CN"/>
        </w:rPr>
      </w:pPr>
      <w:r w:rsidRPr="00AD4F32">
        <w:rPr>
          <w:rFonts w:ascii="宋体" w:eastAsia="宋体" w:hAnsi="宋体" w:cs="宋体"/>
          <w:lang w:eastAsia="zh-CN"/>
        </w:rPr>
        <w:t>提供合</w:t>
      </w:r>
      <w:proofErr w:type="gramStart"/>
      <w:r w:rsidRPr="00AD4F32">
        <w:rPr>
          <w:rFonts w:ascii="宋体" w:eastAsia="宋体" w:hAnsi="宋体" w:cs="宋体"/>
          <w:lang w:eastAsia="zh-CN"/>
        </w:rPr>
        <w:t>规</w:t>
      </w:r>
      <w:proofErr w:type="gramEnd"/>
      <w:r w:rsidRPr="00AD4F32">
        <w:rPr>
          <w:rFonts w:ascii="宋体" w:eastAsia="宋体" w:hAnsi="宋体" w:cs="宋体"/>
          <w:lang w:eastAsia="zh-CN"/>
        </w:rPr>
        <w:t>性审计报告，满足监管要求。</w:t>
      </w:r>
    </w:p>
    <w:p w14:paraId="50B4F49A" w14:textId="77777777" w:rsidR="00A72F74" w:rsidRPr="001971B8" w:rsidRDefault="00AD4F32" w:rsidP="00E43124">
      <w:pPr>
        <w:adjustRightInd/>
        <w:snapToGrid/>
        <w:spacing w:beforeLines="100" w:before="240" w:afterLines="100" w:after="240"/>
        <w:jc w:val="both"/>
        <w:outlineLvl w:val="0"/>
        <w:rPr>
          <w:rFonts w:ascii="黑体" w:eastAsia="黑体" w:hAnsi="黑体" w:cs="Times New Roman" w:hint="eastAsia"/>
          <w:lang w:eastAsia="zh-CN"/>
        </w:rPr>
      </w:pPr>
      <w:bookmarkStart w:id="102" w:name="_Toc192521725"/>
      <w:bookmarkStart w:id="103" w:name="_Toc195079410"/>
      <w:r w:rsidRPr="00891C16">
        <w:rPr>
          <w:rFonts w:ascii="黑体" w:eastAsia="黑体" w:hAnsi="黑体" w:cs="Times New Roman" w:hint="eastAsia"/>
          <w:lang w:eastAsia="zh-CN"/>
        </w:rPr>
        <w:t>9</w:t>
      </w:r>
      <w:r w:rsidRPr="00AD4F32">
        <w:rPr>
          <w:rFonts w:ascii="黑体" w:eastAsia="黑体" w:hAnsi="黑体" w:cs="Times New Roman"/>
          <w:lang w:eastAsia="zh-CN"/>
        </w:rPr>
        <w:t xml:space="preserve"> </w:t>
      </w:r>
      <w:r w:rsidR="00891C16" w:rsidRPr="00891C16">
        <w:rPr>
          <w:rFonts w:ascii="黑体" w:eastAsia="黑体" w:hAnsi="黑体" w:cs="Times New Roman" w:hint="eastAsia"/>
          <w:lang w:eastAsia="zh-CN"/>
        </w:rPr>
        <w:t xml:space="preserve"> </w:t>
      </w:r>
      <w:r w:rsidRPr="00AD4F32">
        <w:rPr>
          <w:rFonts w:ascii="黑体" w:eastAsia="黑体" w:hAnsi="黑体" w:cs="Times New Roman"/>
          <w:lang w:eastAsia="zh-CN"/>
        </w:rPr>
        <w:t>实施与维护</w:t>
      </w:r>
      <w:bookmarkEnd w:id="102"/>
      <w:bookmarkEnd w:id="103"/>
    </w:p>
    <w:p w14:paraId="53DE6F1E" w14:textId="08A22D6A" w:rsidR="00AD4F32" w:rsidRPr="00AD4F32" w:rsidRDefault="00AD4F32" w:rsidP="00F741B9">
      <w:pPr>
        <w:adjustRightInd/>
        <w:snapToGrid/>
        <w:spacing w:beforeLines="50" w:before="120" w:afterLines="50" w:after="120"/>
        <w:jc w:val="both"/>
        <w:outlineLvl w:val="1"/>
        <w:rPr>
          <w:rFonts w:ascii="黑体" w:eastAsia="黑体" w:hAnsi="黑体" w:cs="宋体" w:hint="eastAsia"/>
          <w:lang w:eastAsia="zh-CN"/>
        </w:rPr>
      </w:pPr>
      <w:bookmarkStart w:id="104" w:name="_Toc192521726"/>
      <w:bookmarkStart w:id="105" w:name="_Toc195079411"/>
      <w:r w:rsidRPr="001971B8">
        <w:rPr>
          <w:rFonts w:ascii="黑体" w:eastAsia="黑体" w:hAnsi="黑体" w:cs="宋体" w:hint="eastAsia"/>
          <w:lang w:eastAsia="zh-CN"/>
        </w:rPr>
        <w:t>9</w:t>
      </w:r>
      <w:r w:rsidRPr="00AD4F32">
        <w:rPr>
          <w:rFonts w:ascii="黑体" w:eastAsia="黑体" w:hAnsi="黑体" w:cs="宋体"/>
          <w:lang w:eastAsia="zh-CN"/>
        </w:rPr>
        <w:t>.1</w:t>
      </w:r>
      <w:r w:rsidRPr="00AD4F32">
        <w:rPr>
          <w:rFonts w:ascii="Calibri" w:eastAsia="黑体" w:hAnsi="Calibri" w:cs="Calibri"/>
          <w:lang w:eastAsia="zh-CN"/>
        </w:rPr>
        <w:t> </w:t>
      </w:r>
      <w:r w:rsidR="00891C16" w:rsidRPr="001971B8">
        <w:rPr>
          <w:rFonts w:ascii="黑体" w:eastAsia="黑体" w:hAnsi="黑体" w:cs="宋体" w:hint="eastAsia"/>
          <w:lang w:eastAsia="zh-CN"/>
        </w:rPr>
        <w:t xml:space="preserve"> </w:t>
      </w:r>
      <w:r w:rsidRPr="00AD4F32">
        <w:rPr>
          <w:rFonts w:ascii="黑体" w:eastAsia="黑体" w:hAnsi="黑体" w:cs="宋体"/>
          <w:lang w:eastAsia="zh-CN"/>
        </w:rPr>
        <w:t>部署要求</w:t>
      </w:r>
      <w:bookmarkEnd w:id="104"/>
      <w:bookmarkEnd w:id="105"/>
    </w:p>
    <w:p w14:paraId="1759B255" w14:textId="2E69493C" w:rsidR="00AD4F32" w:rsidRPr="00AD4F32" w:rsidRDefault="00AD4F32" w:rsidP="001971B8">
      <w:pPr>
        <w:adjustRightInd/>
        <w:snapToGrid/>
        <w:ind w:firstLineChars="200" w:firstLine="420"/>
        <w:jc w:val="both"/>
        <w:rPr>
          <w:rFonts w:ascii="宋体" w:eastAsia="宋体" w:hAnsi="宋体" w:cs="宋体" w:hint="eastAsia"/>
          <w:lang w:eastAsia="zh-CN"/>
        </w:rPr>
      </w:pPr>
      <w:r w:rsidRPr="00AD4F32">
        <w:rPr>
          <w:rFonts w:ascii="宋体" w:eastAsia="宋体" w:hAnsi="宋体" w:cs="宋体"/>
          <w:lang w:eastAsia="zh-CN"/>
        </w:rPr>
        <w:t>平台应支持公有云、私有云和混合</w:t>
      </w:r>
      <w:proofErr w:type="gramStart"/>
      <w:r w:rsidRPr="00AD4F32">
        <w:rPr>
          <w:rFonts w:ascii="宋体" w:eastAsia="宋体" w:hAnsi="宋体" w:cs="宋体"/>
          <w:lang w:eastAsia="zh-CN"/>
        </w:rPr>
        <w:t>云部署</w:t>
      </w:r>
      <w:proofErr w:type="gramEnd"/>
      <w:r w:rsidRPr="00AD4F32">
        <w:rPr>
          <w:rFonts w:ascii="宋体" w:eastAsia="宋体" w:hAnsi="宋体" w:cs="宋体"/>
          <w:lang w:eastAsia="zh-CN"/>
        </w:rPr>
        <w:t>模式。</w:t>
      </w:r>
    </w:p>
    <w:p w14:paraId="671B37F3" w14:textId="77777777" w:rsidR="00AD4F32" w:rsidRPr="00AD4F32" w:rsidRDefault="00AD4F32" w:rsidP="001971B8">
      <w:pPr>
        <w:adjustRightInd/>
        <w:snapToGrid/>
        <w:ind w:firstLineChars="200" w:firstLine="420"/>
        <w:jc w:val="both"/>
        <w:rPr>
          <w:rFonts w:ascii="宋体" w:eastAsia="宋体" w:hAnsi="宋体" w:cs="宋体" w:hint="eastAsia"/>
          <w:lang w:eastAsia="zh-CN"/>
        </w:rPr>
      </w:pPr>
      <w:r w:rsidRPr="00AD4F32">
        <w:rPr>
          <w:rFonts w:ascii="宋体" w:eastAsia="宋体" w:hAnsi="宋体" w:cs="宋体"/>
          <w:lang w:eastAsia="zh-CN"/>
        </w:rPr>
        <w:t>提供详细的部署指南和技术支持。</w:t>
      </w:r>
    </w:p>
    <w:p w14:paraId="1A3E53A6" w14:textId="10F2F750" w:rsidR="00AD4F32" w:rsidRPr="001971B8" w:rsidRDefault="00891C16" w:rsidP="00F741B9">
      <w:pPr>
        <w:adjustRightInd/>
        <w:snapToGrid/>
        <w:spacing w:beforeLines="50" w:before="120" w:afterLines="50" w:after="120"/>
        <w:jc w:val="both"/>
        <w:outlineLvl w:val="1"/>
        <w:rPr>
          <w:rFonts w:ascii="黑体" w:eastAsia="黑体" w:hAnsi="黑体" w:cs="宋体" w:hint="eastAsia"/>
          <w:lang w:eastAsia="zh-CN"/>
        </w:rPr>
      </w:pPr>
      <w:bookmarkStart w:id="106" w:name="_Toc192521727"/>
      <w:bookmarkStart w:id="107" w:name="_Toc195079412"/>
      <w:r w:rsidRPr="001971B8">
        <w:rPr>
          <w:rFonts w:ascii="黑体" w:eastAsia="黑体" w:hAnsi="黑体" w:cs="宋体" w:hint="eastAsia"/>
          <w:lang w:eastAsia="zh-CN"/>
        </w:rPr>
        <w:t xml:space="preserve">9.2  </w:t>
      </w:r>
      <w:r w:rsidR="00AD4F32" w:rsidRPr="001971B8">
        <w:rPr>
          <w:rFonts w:ascii="黑体" w:eastAsia="黑体" w:hAnsi="黑体" w:cs="宋体"/>
          <w:lang w:eastAsia="zh-CN"/>
        </w:rPr>
        <w:t>维护与升级</w:t>
      </w:r>
      <w:bookmarkEnd w:id="106"/>
      <w:bookmarkEnd w:id="107"/>
    </w:p>
    <w:p w14:paraId="641BD022" w14:textId="757301D3" w:rsidR="00AD4F32" w:rsidRPr="001971B8" w:rsidRDefault="00AD4F32"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hint="eastAsia"/>
          <w:lang w:eastAsia="zh-CN"/>
        </w:rPr>
        <w:t>提供定期的安全更新和功能升级。</w:t>
      </w:r>
    </w:p>
    <w:p w14:paraId="52806673" w14:textId="54067E6B" w:rsidR="00BC7B44" w:rsidRPr="001971B8" w:rsidRDefault="00AD4F32" w:rsidP="001971B8">
      <w:pPr>
        <w:adjustRightInd/>
        <w:snapToGrid/>
        <w:ind w:firstLineChars="200" w:firstLine="420"/>
        <w:jc w:val="both"/>
        <w:rPr>
          <w:rFonts w:ascii="宋体" w:eastAsia="宋体" w:hAnsi="宋体" w:cs="宋体" w:hint="eastAsia"/>
          <w:lang w:eastAsia="zh-CN"/>
        </w:rPr>
      </w:pPr>
      <w:r w:rsidRPr="00AD4F32">
        <w:rPr>
          <w:rFonts w:ascii="宋体" w:eastAsia="宋体" w:hAnsi="宋体" w:cs="宋体"/>
          <w:lang w:eastAsia="zh-CN"/>
        </w:rPr>
        <w:t>支持平台的监控和故障排查。</w:t>
      </w:r>
    </w:p>
    <w:bookmarkEnd w:id="96"/>
    <w:bookmarkEnd w:id="97"/>
    <w:p w14:paraId="0307CDEE" w14:textId="5B9BAF55" w:rsidR="00227DF7" w:rsidRPr="00AC6776" w:rsidRDefault="00227DF7" w:rsidP="0009797F">
      <w:pPr>
        <w:spacing w:line="360" w:lineRule="auto"/>
        <w:ind w:firstLineChars="200" w:firstLine="420"/>
        <w:rPr>
          <w:rFonts w:asciiTheme="majorEastAsia" w:eastAsiaTheme="majorEastAsia" w:hAnsiTheme="majorEastAsia" w:cs="Times New Roman" w:hint="eastAsia"/>
          <w:lang w:eastAsia="zh-CN"/>
        </w:rPr>
        <w:sectPr w:rsidR="00227DF7" w:rsidRPr="00AC6776">
          <w:footerReference w:type="default" r:id="rId12"/>
          <w:pgSz w:w="11906" w:h="16838"/>
          <w:pgMar w:top="782" w:right="709" w:bottom="278" w:left="1276" w:header="0" w:footer="1113" w:gutter="0"/>
          <w:pgNumType w:start="1"/>
          <w:cols w:space="720"/>
        </w:sectPr>
      </w:pPr>
    </w:p>
    <w:p w14:paraId="5D73CCBF" w14:textId="77777777" w:rsidR="00BC7B44" w:rsidRDefault="00000000">
      <w:pPr>
        <w:spacing w:before="43" w:line="237" w:lineRule="auto"/>
        <w:jc w:val="right"/>
        <w:rPr>
          <w:rFonts w:ascii="宋体" w:eastAsia="宋体" w:hAnsi="宋体" w:cs="宋体" w:hint="eastAsia"/>
          <w:bCs/>
          <w:sz w:val="32"/>
          <w:szCs w:val="32"/>
          <w:lang w:eastAsia="zh-CN"/>
        </w:rPr>
      </w:pPr>
      <w:r>
        <w:rPr>
          <w:rFonts w:ascii="宋体" w:eastAsia="宋体" w:hAnsi="宋体" w:cs="宋体" w:hint="eastAsia"/>
          <w:spacing w:val="-1"/>
        </w:rPr>
        <w:lastRenderedPageBreak/>
        <w:t>T/CCSA XXXX—XXXX</w:t>
      </w:r>
    </w:p>
    <w:p w14:paraId="3E829873" w14:textId="77777777" w:rsidR="00BC7B44" w:rsidRPr="00891C16" w:rsidRDefault="00000000" w:rsidP="00192E63">
      <w:pPr>
        <w:pStyle w:val="a4"/>
        <w:ind w:rightChars="50" w:right="105"/>
        <w:jc w:val="center"/>
        <w:outlineLvl w:val="0"/>
        <w:rPr>
          <w:rFonts w:ascii="黑体" w:eastAsia="黑体" w:hAnsi="黑体" w:cs="宋体" w:hint="eastAsia"/>
          <w:lang w:eastAsia="zh-CN"/>
        </w:rPr>
      </w:pPr>
      <w:bookmarkStart w:id="108" w:name="_Toc192521729"/>
      <w:bookmarkStart w:id="109" w:name="_Toc195079413"/>
      <w:r w:rsidRPr="00891C16">
        <w:rPr>
          <w:rFonts w:ascii="黑体" w:eastAsia="黑体" w:hAnsi="黑体" w:cs="宋体" w:hint="eastAsia"/>
          <w:lang w:eastAsia="zh-CN"/>
        </w:rPr>
        <w:t>附  录  A</w:t>
      </w:r>
      <w:bookmarkEnd w:id="108"/>
      <w:bookmarkEnd w:id="109"/>
    </w:p>
    <w:p w14:paraId="331F552F" w14:textId="77777777" w:rsidR="00BC7B44" w:rsidRPr="00891C16" w:rsidRDefault="00000000">
      <w:pPr>
        <w:pStyle w:val="a4"/>
        <w:ind w:rightChars="50" w:right="105"/>
        <w:jc w:val="center"/>
        <w:rPr>
          <w:rFonts w:ascii="黑体" w:eastAsia="黑体" w:hAnsi="黑体" w:cs="宋体" w:hint="eastAsia"/>
          <w:lang w:eastAsia="zh-CN"/>
        </w:rPr>
      </w:pPr>
      <w:r w:rsidRPr="00891C16">
        <w:rPr>
          <w:rFonts w:ascii="黑体" w:eastAsia="黑体" w:hAnsi="黑体" w:cs="宋体" w:hint="eastAsia"/>
          <w:lang w:eastAsia="zh-CN"/>
        </w:rPr>
        <w:t>(规范性)</w:t>
      </w:r>
    </w:p>
    <w:p w14:paraId="5413CB02" w14:textId="4C3F0BF6" w:rsidR="00BC7B44" w:rsidRPr="00891C16" w:rsidRDefault="00891C16" w:rsidP="00891C16">
      <w:pPr>
        <w:pStyle w:val="a4"/>
        <w:ind w:rightChars="50" w:right="105"/>
        <w:jc w:val="center"/>
        <w:rPr>
          <w:rFonts w:ascii="黑体" w:eastAsia="黑体" w:hAnsi="黑体" w:cs="宋体" w:hint="eastAsia"/>
          <w:lang w:eastAsia="zh-CN"/>
        </w:rPr>
      </w:pPr>
      <w:r w:rsidRPr="00891C16">
        <w:rPr>
          <w:rFonts w:ascii="黑体" w:eastAsia="黑体" w:hAnsi="黑体" w:cs="宋体" w:hint="eastAsia"/>
          <w:lang w:eastAsia="zh-CN"/>
        </w:rPr>
        <w:t>相关标准</w:t>
      </w:r>
    </w:p>
    <w:p w14:paraId="165FEAE3" w14:textId="77777777" w:rsidR="00BC7B44" w:rsidRPr="00891C16" w:rsidRDefault="00000000" w:rsidP="00192E63">
      <w:pPr>
        <w:pStyle w:val="ac"/>
        <w:rPr>
          <w:rFonts w:hint="eastAsia"/>
        </w:rPr>
      </w:pPr>
      <w:bookmarkStart w:id="110" w:name="_Toc104278553"/>
      <w:bookmarkStart w:id="111" w:name="_Toc192521730"/>
      <w:bookmarkStart w:id="112" w:name="_Toc195079414"/>
      <w:r w:rsidRPr="00891C16">
        <w:rPr>
          <w:rFonts w:hint="eastAsia"/>
        </w:rPr>
        <w:t>A.1　基础相关标准</w:t>
      </w:r>
      <w:bookmarkEnd w:id="110"/>
      <w:bookmarkEnd w:id="111"/>
      <w:bookmarkEnd w:id="112"/>
    </w:p>
    <w:p w14:paraId="78C2D42A" w14:textId="77777777" w:rsidR="00BC7B44" w:rsidRDefault="00000000" w:rsidP="0009797F">
      <w:pPr>
        <w:pStyle w:val="ad"/>
        <w:ind w:firstLineChars="200" w:firstLine="420"/>
        <w:jc w:val="left"/>
        <w:outlineLvl w:val="9"/>
      </w:pPr>
      <w:r>
        <w:t>隐私计算基础相关标准见表A.1。</w:t>
      </w:r>
    </w:p>
    <w:p w14:paraId="655236F5" w14:textId="77777777" w:rsidR="00BC7B44" w:rsidRPr="00891C16" w:rsidRDefault="00000000" w:rsidP="0009797F">
      <w:pPr>
        <w:pStyle w:val="ae"/>
        <w:rPr>
          <w:rFonts w:hint="eastAsia"/>
        </w:rPr>
      </w:pPr>
      <w:r w:rsidRPr="00891C16">
        <w:rPr>
          <w:rFonts w:hint="eastAsia"/>
        </w:rPr>
        <w:t>表A.1基础相关标准</w:t>
      </w:r>
    </w:p>
    <w:tbl>
      <w:tblPr>
        <w:tblW w:w="50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31"/>
        <w:gridCol w:w="1308"/>
        <w:gridCol w:w="2177"/>
        <w:gridCol w:w="4351"/>
      </w:tblGrid>
      <w:tr w:rsidR="00BC7B44" w14:paraId="1A7EB6D8" w14:textId="77777777" w:rsidTr="00891C16">
        <w:trPr>
          <w:trHeight w:val="340"/>
          <w:tblHeader/>
        </w:trPr>
        <w:tc>
          <w:tcPr>
            <w:tcW w:w="904" w:type="pct"/>
            <w:shd w:val="clear" w:color="auto" w:fill="auto"/>
            <w:vAlign w:val="center"/>
          </w:tcPr>
          <w:p w14:paraId="1E133DD5"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标准类别</w:t>
            </w:r>
          </w:p>
        </w:tc>
        <w:tc>
          <w:tcPr>
            <w:tcW w:w="683" w:type="pct"/>
            <w:shd w:val="clear" w:color="auto" w:fill="auto"/>
            <w:vAlign w:val="center"/>
          </w:tcPr>
          <w:p w14:paraId="6337CC46"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标准编号</w:t>
            </w:r>
          </w:p>
        </w:tc>
        <w:tc>
          <w:tcPr>
            <w:tcW w:w="1138" w:type="pct"/>
            <w:shd w:val="clear" w:color="auto" w:fill="auto"/>
            <w:vAlign w:val="center"/>
          </w:tcPr>
          <w:p w14:paraId="6EA48699"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标准代码</w:t>
            </w:r>
          </w:p>
        </w:tc>
        <w:tc>
          <w:tcPr>
            <w:tcW w:w="2273" w:type="pct"/>
            <w:shd w:val="clear" w:color="auto" w:fill="auto"/>
            <w:vAlign w:val="center"/>
          </w:tcPr>
          <w:p w14:paraId="38CC8E5F"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标准名称</w:t>
            </w:r>
          </w:p>
        </w:tc>
      </w:tr>
      <w:tr w:rsidR="00BC7B44" w14:paraId="405612A9" w14:textId="77777777">
        <w:trPr>
          <w:trHeight w:val="340"/>
        </w:trPr>
        <w:tc>
          <w:tcPr>
            <w:tcW w:w="904" w:type="pct"/>
            <w:vMerge w:val="restart"/>
            <w:shd w:val="clear" w:color="auto" w:fill="auto"/>
            <w:vAlign w:val="center"/>
          </w:tcPr>
          <w:p w14:paraId="0A393844" w14:textId="77777777" w:rsidR="00BC7B44" w:rsidRPr="00891C16" w:rsidRDefault="00000000" w:rsidP="001971B8">
            <w:pPr>
              <w:widowControl w:val="0"/>
              <w:kinsoku/>
              <w:autoSpaceDE/>
              <w:autoSpaceDN/>
              <w:snapToGrid/>
              <w:spacing w:line="400" w:lineRule="exact"/>
              <w:jc w:val="center"/>
              <w:textAlignment w:val="auto"/>
              <w:rPr>
                <w:rFonts w:asciiTheme="majorEastAsia" w:eastAsiaTheme="majorEastAsia" w:hAnsiTheme="majorEastAsia" w:cs="Times New Roman" w:hint="eastAsia"/>
                <w:sz w:val="18"/>
                <w:szCs w:val="18"/>
                <w:lang w:eastAsia="zh-CN"/>
              </w:rPr>
            </w:pPr>
            <w:r w:rsidRPr="00891C16">
              <w:rPr>
                <w:rFonts w:asciiTheme="majorEastAsia" w:eastAsiaTheme="majorEastAsia" w:hAnsiTheme="majorEastAsia" w:cs="微软雅黑" w:hint="eastAsia"/>
                <w:sz w:val="18"/>
                <w:szCs w:val="18"/>
                <w:lang w:eastAsia="zh-CN"/>
              </w:rPr>
              <w:t>隐私计算基础相关标准</w:t>
            </w:r>
          </w:p>
          <w:p w14:paraId="50303A3B" w14:textId="77777777" w:rsidR="00BC7B44" w:rsidRPr="00891C16" w:rsidRDefault="00000000" w:rsidP="0009797F">
            <w:pPr>
              <w:spacing w:line="360" w:lineRule="auto"/>
              <w:jc w:val="center"/>
              <w:rPr>
                <w:rFonts w:asciiTheme="majorEastAsia" w:eastAsiaTheme="majorEastAsia" w:hAnsiTheme="majorEastAsia" w:cs="Times New Roman" w:hint="eastAsia"/>
                <w:b/>
                <w:sz w:val="18"/>
                <w:szCs w:val="18"/>
                <w:lang w:eastAsia="zh-CN"/>
              </w:rPr>
            </w:pPr>
            <w:r w:rsidRPr="00891C16">
              <w:rPr>
                <w:rFonts w:asciiTheme="majorEastAsia" w:eastAsiaTheme="majorEastAsia" w:hAnsiTheme="majorEastAsia" w:cs="微软雅黑" w:hint="eastAsia"/>
                <w:sz w:val="18"/>
                <w:szCs w:val="18"/>
                <w:lang w:eastAsia="zh-CN"/>
              </w:rPr>
              <w:t>（</w:t>
            </w:r>
            <w:r w:rsidRPr="00891C16">
              <w:rPr>
                <w:rFonts w:asciiTheme="majorEastAsia" w:eastAsiaTheme="majorEastAsia" w:hAnsiTheme="majorEastAsia" w:cs="Times New Roman"/>
                <w:sz w:val="18"/>
                <w:szCs w:val="18"/>
                <w:lang w:eastAsia="zh-CN"/>
              </w:rPr>
              <w:t>B12</w:t>
            </w:r>
            <w:r w:rsidRPr="00891C16">
              <w:rPr>
                <w:rFonts w:asciiTheme="majorEastAsia" w:eastAsiaTheme="majorEastAsia" w:hAnsiTheme="majorEastAsia" w:cs="微软雅黑" w:hint="eastAsia"/>
                <w:sz w:val="18"/>
                <w:szCs w:val="18"/>
                <w:lang w:eastAsia="zh-CN"/>
              </w:rPr>
              <w:t>）</w:t>
            </w:r>
          </w:p>
        </w:tc>
        <w:tc>
          <w:tcPr>
            <w:tcW w:w="683" w:type="pct"/>
            <w:shd w:val="clear" w:color="auto" w:fill="auto"/>
            <w:vAlign w:val="center"/>
          </w:tcPr>
          <w:p w14:paraId="6536C5BE"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B1201</w:t>
            </w:r>
          </w:p>
        </w:tc>
        <w:tc>
          <w:tcPr>
            <w:tcW w:w="1138" w:type="pct"/>
            <w:shd w:val="clear" w:color="auto" w:fill="auto"/>
            <w:vAlign w:val="center"/>
          </w:tcPr>
          <w:p w14:paraId="014D01D7"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4961.1-2024</w:t>
            </w:r>
          </w:p>
        </w:tc>
        <w:tc>
          <w:tcPr>
            <w:tcW w:w="2273" w:type="pct"/>
            <w:shd w:val="clear" w:color="auto" w:fill="auto"/>
            <w:vAlign w:val="center"/>
          </w:tcPr>
          <w:p w14:paraId="024C333B"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跨平台互联互通</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1</w:t>
            </w:r>
            <w:r w:rsidRPr="001971B8">
              <w:rPr>
                <w:rFonts w:ascii="宋体" w:eastAsia="宋体" w:hAnsi="Calibri" w:cs="Times New Roman" w:hint="eastAsia"/>
                <w:snapToGrid/>
                <w:color w:val="auto"/>
                <w:kern w:val="2"/>
                <w:sz w:val="18"/>
                <w:lang w:eastAsia="zh-CN"/>
              </w:rPr>
              <w:t>部分：总体框架</w:t>
            </w:r>
          </w:p>
        </w:tc>
      </w:tr>
      <w:tr w:rsidR="00BC7B44" w14:paraId="12215FC6" w14:textId="77777777">
        <w:trPr>
          <w:trHeight w:val="340"/>
        </w:trPr>
        <w:tc>
          <w:tcPr>
            <w:tcW w:w="904" w:type="pct"/>
            <w:vMerge/>
            <w:shd w:val="clear" w:color="auto" w:fill="auto"/>
            <w:vAlign w:val="center"/>
          </w:tcPr>
          <w:p w14:paraId="4116B386" w14:textId="77777777" w:rsidR="00BC7B44" w:rsidRPr="00891C16" w:rsidRDefault="00BC7B44" w:rsidP="0009797F">
            <w:pPr>
              <w:spacing w:line="360" w:lineRule="auto"/>
              <w:rPr>
                <w:rFonts w:asciiTheme="majorEastAsia" w:eastAsiaTheme="majorEastAsia" w:hAnsiTheme="majorEastAsia" w:cs="Times New Roman" w:hint="eastAsia"/>
                <w:b/>
                <w:sz w:val="18"/>
                <w:szCs w:val="18"/>
                <w:lang w:eastAsia="zh-CN"/>
              </w:rPr>
            </w:pPr>
          </w:p>
        </w:tc>
        <w:tc>
          <w:tcPr>
            <w:tcW w:w="683" w:type="pct"/>
            <w:shd w:val="clear" w:color="auto" w:fill="auto"/>
            <w:vAlign w:val="center"/>
          </w:tcPr>
          <w:p w14:paraId="1EF1E9E8"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B1202</w:t>
            </w:r>
          </w:p>
        </w:tc>
        <w:tc>
          <w:tcPr>
            <w:tcW w:w="1138" w:type="pct"/>
            <w:shd w:val="clear" w:color="auto" w:fill="auto"/>
            <w:vAlign w:val="center"/>
          </w:tcPr>
          <w:p w14:paraId="41A73509"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4961.2-2024</w:t>
            </w:r>
          </w:p>
        </w:tc>
        <w:tc>
          <w:tcPr>
            <w:tcW w:w="2273" w:type="pct"/>
            <w:shd w:val="clear" w:color="auto" w:fill="auto"/>
            <w:vAlign w:val="center"/>
          </w:tcPr>
          <w:p w14:paraId="46AA663F"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跨平台互联互通</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2</w:t>
            </w:r>
            <w:r w:rsidRPr="001971B8">
              <w:rPr>
                <w:rFonts w:ascii="宋体" w:eastAsia="宋体" w:hAnsi="Calibri" w:cs="Times New Roman" w:hint="eastAsia"/>
                <w:snapToGrid/>
                <w:color w:val="auto"/>
                <w:kern w:val="2"/>
                <w:sz w:val="18"/>
                <w:lang w:eastAsia="zh-CN"/>
              </w:rPr>
              <w:t>部分：通信要求</w:t>
            </w:r>
          </w:p>
        </w:tc>
      </w:tr>
      <w:tr w:rsidR="00BC7B44" w14:paraId="415C5969" w14:textId="77777777">
        <w:trPr>
          <w:trHeight w:val="340"/>
        </w:trPr>
        <w:tc>
          <w:tcPr>
            <w:tcW w:w="904" w:type="pct"/>
            <w:vMerge/>
            <w:shd w:val="clear" w:color="auto" w:fill="auto"/>
            <w:vAlign w:val="center"/>
          </w:tcPr>
          <w:p w14:paraId="2563DD16" w14:textId="77777777" w:rsidR="00BC7B44" w:rsidRPr="00891C16" w:rsidRDefault="00BC7B44" w:rsidP="0009797F">
            <w:pPr>
              <w:spacing w:line="360" w:lineRule="auto"/>
              <w:rPr>
                <w:rFonts w:asciiTheme="majorEastAsia" w:eastAsiaTheme="majorEastAsia" w:hAnsiTheme="majorEastAsia" w:cs="Times New Roman" w:hint="eastAsia"/>
                <w:b/>
                <w:sz w:val="18"/>
                <w:szCs w:val="18"/>
                <w:lang w:eastAsia="zh-CN"/>
              </w:rPr>
            </w:pPr>
          </w:p>
        </w:tc>
        <w:tc>
          <w:tcPr>
            <w:tcW w:w="683" w:type="pct"/>
            <w:shd w:val="clear" w:color="auto" w:fill="auto"/>
            <w:vAlign w:val="center"/>
          </w:tcPr>
          <w:p w14:paraId="03256AA4"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B1203</w:t>
            </w:r>
          </w:p>
        </w:tc>
        <w:tc>
          <w:tcPr>
            <w:tcW w:w="1138" w:type="pct"/>
            <w:shd w:val="clear" w:color="auto" w:fill="auto"/>
            <w:vAlign w:val="center"/>
          </w:tcPr>
          <w:p w14:paraId="4D78BA4B"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4961.3-2024</w:t>
            </w:r>
          </w:p>
        </w:tc>
        <w:tc>
          <w:tcPr>
            <w:tcW w:w="2273" w:type="pct"/>
            <w:shd w:val="clear" w:color="auto" w:fill="auto"/>
            <w:vAlign w:val="center"/>
          </w:tcPr>
          <w:p w14:paraId="2B8FA93D"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跨平台互联互通</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3</w:t>
            </w:r>
            <w:r w:rsidRPr="001971B8">
              <w:rPr>
                <w:rFonts w:ascii="宋体" w:eastAsia="宋体" w:hAnsi="Calibri" w:cs="Times New Roman" w:hint="eastAsia"/>
                <w:snapToGrid/>
                <w:color w:val="auto"/>
                <w:kern w:val="2"/>
                <w:sz w:val="18"/>
                <w:lang w:eastAsia="zh-CN"/>
              </w:rPr>
              <w:t>部分：互联协议</w:t>
            </w:r>
          </w:p>
        </w:tc>
      </w:tr>
      <w:tr w:rsidR="00BC7B44" w14:paraId="4F7627FB" w14:textId="77777777">
        <w:trPr>
          <w:trHeight w:val="340"/>
        </w:trPr>
        <w:tc>
          <w:tcPr>
            <w:tcW w:w="904" w:type="pct"/>
            <w:vMerge/>
            <w:shd w:val="clear" w:color="auto" w:fill="auto"/>
            <w:vAlign w:val="center"/>
          </w:tcPr>
          <w:p w14:paraId="0EDED93B" w14:textId="77777777" w:rsidR="00BC7B44" w:rsidRPr="00891C16" w:rsidRDefault="00BC7B44" w:rsidP="0009797F">
            <w:pPr>
              <w:spacing w:line="360" w:lineRule="auto"/>
              <w:rPr>
                <w:rFonts w:asciiTheme="majorEastAsia" w:eastAsiaTheme="majorEastAsia" w:hAnsiTheme="majorEastAsia" w:cs="Times New Roman" w:hint="eastAsia"/>
                <w:b/>
                <w:sz w:val="18"/>
                <w:szCs w:val="18"/>
                <w:lang w:eastAsia="zh-CN"/>
              </w:rPr>
            </w:pPr>
          </w:p>
        </w:tc>
        <w:tc>
          <w:tcPr>
            <w:tcW w:w="683" w:type="pct"/>
            <w:shd w:val="clear" w:color="auto" w:fill="auto"/>
            <w:vAlign w:val="center"/>
          </w:tcPr>
          <w:p w14:paraId="164055DF"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B1204</w:t>
            </w:r>
          </w:p>
        </w:tc>
        <w:tc>
          <w:tcPr>
            <w:tcW w:w="1138" w:type="pct"/>
            <w:shd w:val="clear" w:color="auto" w:fill="auto"/>
            <w:vAlign w:val="center"/>
          </w:tcPr>
          <w:p w14:paraId="3D2B10A6"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4961.4-2024</w:t>
            </w:r>
          </w:p>
        </w:tc>
        <w:tc>
          <w:tcPr>
            <w:tcW w:w="2273" w:type="pct"/>
            <w:shd w:val="clear" w:color="auto" w:fill="auto"/>
            <w:vAlign w:val="center"/>
          </w:tcPr>
          <w:p w14:paraId="382A7278"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跨平台互联互通</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4</w:t>
            </w:r>
            <w:r w:rsidRPr="001971B8">
              <w:rPr>
                <w:rFonts w:ascii="宋体" w:eastAsia="宋体" w:hAnsi="Calibri" w:cs="Times New Roman" w:hint="eastAsia"/>
                <w:snapToGrid/>
                <w:color w:val="auto"/>
                <w:kern w:val="2"/>
                <w:sz w:val="18"/>
                <w:lang w:eastAsia="zh-CN"/>
              </w:rPr>
              <w:t>部分：应用要求</w:t>
            </w:r>
          </w:p>
        </w:tc>
      </w:tr>
    </w:tbl>
    <w:p w14:paraId="02E89F7B" w14:textId="77777777" w:rsidR="00BC7B44" w:rsidRDefault="00BC7B44" w:rsidP="0009797F">
      <w:pPr>
        <w:pStyle w:val="ad"/>
        <w:outlineLvl w:val="9"/>
      </w:pPr>
    </w:p>
    <w:p w14:paraId="313AD640" w14:textId="77777777" w:rsidR="00BC7B44" w:rsidRDefault="00000000" w:rsidP="00192E63">
      <w:pPr>
        <w:pStyle w:val="ac"/>
        <w:rPr>
          <w:rFonts w:hint="eastAsia"/>
        </w:rPr>
      </w:pPr>
      <w:bookmarkStart w:id="113" w:name="_Toc104278554"/>
      <w:bookmarkStart w:id="114" w:name="_Toc192521731"/>
      <w:bookmarkStart w:id="115" w:name="_Toc195079415"/>
      <w:r>
        <w:rPr>
          <w:rFonts w:hint="eastAsia"/>
        </w:rPr>
        <w:t>A.2　技术相关标准</w:t>
      </w:r>
      <w:bookmarkEnd w:id="113"/>
      <w:bookmarkEnd w:id="114"/>
      <w:bookmarkEnd w:id="115"/>
    </w:p>
    <w:p w14:paraId="393A214E" w14:textId="77777777" w:rsidR="00BC7B44" w:rsidRDefault="00000000" w:rsidP="0009797F">
      <w:pPr>
        <w:pStyle w:val="ad"/>
        <w:ind w:firstLineChars="200" w:firstLine="420"/>
        <w:jc w:val="left"/>
        <w:outlineLvl w:val="9"/>
      </w:pPr>
      <w:r>
        <w:t>隐私计算技术相关标准见表A.2。</w:t>
      </w:r>
    </w:p>
    <w:p w14:paraId="061C85D5" w14:textId="77777777" w:rsidR="00BC7B44" w:rsidRDefault="00000000" w:rsidP="0009797F">
      <w:pPr>
        <w:pStyle w:val="ae"/>
        <w:rPr>
          <w:rFonts w:hint="eastAsia"/>
        </w:rPr>
      </w:pPr>
      <w:r>
        <w:rPr>
          <w:rFonts w:hint="eastAsia"/>
        </w:rPr>
        <w:t>表A.2技术相关标准</w:t>
      </w:r>
    </w:p>
    <w:tbl>
      <w:tblPr>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1"/>
        <w:gridCol w:w="1276"/>
        <w:gridCol w:w="1961"/>
        <w:gridCol w:w="4418"/>
      </w:tblGrid>
      <w:tr w:rsidR="00BC7B44" w14:paraId="2F6F715A" w14:textId="77777777" w:rsidTr="001971B8">
        <w:trPr>
          <w:tblHeader/>
        </w:trPr>
        <w:tc>
          <w:tcPr>
            <w:tcW w:w="1691" w:type="dxa"/>
            <w:tcBorders>
              <w:top w:val="single" w:sz="8" w:space="0" w:color="auto"/>
              <w:bottom w:val="single" w:sz="8" w:space="0" w:color="auto"/>
            </w:tcBorders>
            <w:shd w:val="clear" w:color="auto" w:fill="auto"/>
            <w:vAlign w:val="center"/>
          </w:tcPr>
          <w:p w14:paraId="0F46DD5A"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标准类别</w:t>
            </w:r>
          </w:p>
        </w:tc>
        <w:tc>
          <w:tcPr>
            <w:tcW w:w="1276" w:type="dxa"/>
            <w:tcBorders>
              <w:top w:val="single" w:sz="8" w:space="0" w:color="auto"/>
              <w:bottom w:val="single" w:sz="8" w:space="0" w:color="auto"/>
            </w:tcBorders>
            <w:shd w:val="clear" w:color="auto" w:fill="auto"/>
            <w:vAlign w:val="center"/>
          </w:tcPr>
          <w:p w14:paraId="2CA6762D"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标准编号</w:t>
            </w:r>
          </w:p>
        </w:tc>
        <w:tc>
          <w:tcPr>
            <w:tcW w:w="1961" w:type="dxa"/>
            <w:tcBorders>
              <w:top w:val="single" w:sz="8" w:space="0" w:color="auto"/>
              <w:bottom w:val="single" w:sz="8" w:space="0" w:color="auto"/>
            </w:tcBorders>
            <w:shd w:val="clear" w:color="auto" w:fill="auto"/>
            <w:vAlign w:val="center"/>
          </w:tcPr>
          <w:p w14:paraId="091063D5"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标准代码</w:t>
            </w:r>
          </w:p>
        </w:tc>
        <w:tc>
          <w:tcPr>
            <w:tcW w:w="4418" w:type="dxa"/>
            <w:tcBorders>
              <w:top w:val="single" w:sz="8" w:space="0" w:color="auto"/>
              <w:bottom w:val="single" w:sz="8" w:space="0" w:color="auto"/>
            </w:tcBorders>
            <w:shd w:val="clear" w:color="auto" w:fill="auto"/>
            <w:vAlign w:val="center"/>
          </w:tcPr>
          <w:p w14:paraId="54D2A0CB"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标准名称</w:t>
            </w:r>
          </w:p>
        </w:tc>
      </w:tr>
      <w:tr w:rsidR="00BC7B44" w14:paraId="1AE5AC25" w14:textId="77777777" w:rsidTr="001971B8">
        <w:trPr>
          <w:trHeight w:val="409"/>
        </w:trPr>
        <w:tc>
          <w:tcPr>
            <w:tcW w:w="1691" w:type="dxa"/>
            <w:vMerge w:val="restart"/>
            <w:tcBorders>
              <w:top w:val="single" w:sz="8" w:space="0" w:color="auto"/>
            </w:tcBorders>
            <w:shd w:val="clear" w:color="auto" w:fill="auto"/>
            <w:vAlign w:val="center"/>
          </w:tcPr>
          <w:p w14:paraId="615C48DC"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术语相关标准</w:t>
            </w:r>
          </w:p>
          <w:p w14:paraId="2C63FE7C"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w:t>
            </w:r>
            <w:r w:rsidRPr="001971B8">
              <w:rPr>
                <w:rFonts w:asciiTheme="majorEastAsia" w:eastAsiaTheme="majorEastAsia" w:hAnsiTheme="majorEastAsia" w:cs="微软雅黑"/>
                <w:sz w:val="18"/>
                <w:szCs w:val="18"/>
                <w:lang w:eastAsia="zh-CN"/>
              </w:rPr>
              <w:t>B21</w:t>
            </w:r>
            <w:r w:rsidRPr="00891C16">
              <w:rPr>
                <w:rFonts w:asciiTheme="majorEastAsia" w:eastAsiaTheme="majorEastAsia" w:hAnsiTheme="majorEastAsia" w:cs="微软雅黑" w:hint="eastAsia"/>
                <w:sz w:val="18"/>
                <w:szCs w:val="18"/>
                <w:lang w:eastAsia="zh-CN"/>
              </w:rPr>
              <w:t>）</w:t>
            </w:r>
          </w:p>
        </w:tc>
        <w:tc>
          <w:tcPr>
            <w:tcW w:w="1276" w:type="dxa"/>
            <w:tcBorders>
              <w:top w:val="single" w:sz="8" w:space="0" w:color="auto"/>
            </w:tcBorders>
            <w:shd w:val="clear" w:color="auto" w:fill="auto"/>
            <w:vAlign w:val="center"/>
          </w:tcPr>
          <w:p w14:paraId="1326975E"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B2101</w:t>
            </w:r>
          </w:p>
        </w:tc>
        <w:tc>
          <w:tcPr>
            <w:tcW w:w="1961" w:type="dxa"/>
            <w:tcBorders>
              <w:top w:val="single" w:sz="8" w:space="0" w:color="auto"/>
            </w:tcBorders>
            <w:shd w:val="clear" w:color="auto" w:fill="auto"/>
            <w:vAlign w:val="center"/>
          </w:tcPr>
          <w:p w14:paraId="4A89AD17"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GB_T 25069-2022</w:t>
            </w:r>
          </w:p>
        </w:tc>
        <w:tc>
          <w:tcPr>
            <w:tcW w:w="4418" w:type="dxa"/>
            <w:tcBorders>
              <w:top w:val="single" w:sz="8" w:space="0" w:color="auto"/>
            </w:tcBorders>
            <w:shd w:val="clear" w:color="auto" w:fill="auto"/>
            <w:vAlign w:val="center"/>
          </w:tcPr>
          <w:p w14:paraId="1EC2312F"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信息安全技术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术语</w:t>
            </w:r>
          </w:p>
        </w:tc>
      </w:tr>
      <w:tr w:rsidR="00BC7B44" w14:paraId="02F362D8" w14:textId="77777777" w:rsidTr="001971B8">
        <w:tc>
          <w:tcPr>
            <w:tcW w:w="1691" w:type="dxa"/>
            <w:vMerge/>
            <w:shd w:val="clear" w:color="auto" w:fill="auto"/>
          </w:tcPr>
          <w:p w14:paraId="7809D9A2"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2CEF2605"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B2102</w:t>
            </w:r>
          </w:p>
        </w:tc>
        <w:tc>
          <w:tcPr>
            <w:tcW w:w="1961" w:type="dxa"/>
            <w:shd w:val="clear" w:color="auto" w:fill="auto"/>
            <w:vAlign w:val="center"/>
          </w:tcPr>
          <w:p w14:paraId="6D92658E"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GB_T 35295-2017</w:t>
            </w:r>
          </w:p>
        </w:tc>
        <w:tc>
          <w:tcPr>
            <w:tcW w:w="4418" w:type="dxa"/>
            <w:shd w:val="clear" w:color="auto" w:fill="auto"/>
            <w:vAlign w:val="center"/>
          </w:tcPr>
          <w:p w14:paraId="244EED54"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大数据术语</w:t>
            </w:r>
          </w:p>
        </w:tc>
      </w:tr>
      <w:tr w:rsidR="00BC7B44" w14:paraId="49A998C7" w14:textId="77777777" w:rsidTr="001971B8">
        <w:tc>
          <w:tcPr>
            <w:tcW w:w="1691" w:type="dxa"/>
            <w:vMerge/>
            <w:shd w:val="clear" w:color="auto" w:fill="auto"/>
          </w:tcPr>
          <w:p w14:paraId="4E23BC34"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4BF7F886"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B2103</w:t>
            </w:r>
          </w:p>
        </w:tc>
        <w:tc>
          <w:tcPr>
            <w:tcW w:w="1961" w:type="dxa"/>
            <w:shd w:val="clear" w:color="auto" w:fill="auto"/>
            <w:vAlign w:val="center"/>
          </w:tcPr>
          <w:p w14:paraId="0306112A"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GB_T 32400-2015</w:t>
            </w:r>
          </w:p>
        </w:tc>
        <w:tc>
          <w:tcPr>
            <w:tcW w:w="4418" w:type="dxa"/>
            <w:shd w:val="clear" w:color="auto" w:fill="auto"/>
            <w:vAlign w:val="center"/>
          </w:tcPr>
          <w:p w14:paraId="1ACD1BA0"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信息技术</w:t>
            </w:r>
            <w:r w:rsidRPr="001971B8">
              <w:rPr>
                <w:rFonts w:ascii="宋体" w:eastAsia="宋体" w:hAnsi="Calibri" w:cs="Times New Roman"/>
                <w:snapToGrid/>
                <w:color w:val="auto"/>
                <w:kern w:val="2"/>
                <w:sz w:val="18"/>
                <w:lang w:eastAsia="zh-CN"/>
              </w:rPr>
              <w:t xml:space="preserve"> </w:t>
            </w:r>
            <w:proofErr w:type="gramStart"/>
            <w:r w:rsidRPr="001971B8">
              <w:rPr>
                <w:rFonts w:ascii="宋体" w:eastAsia="宋体" w:hAnsi="Calibri" w:cs="Times New Roman" w:hint="eastAsia"/>
                <w:snapToGrid/>
                <w:color w:val="auto"/>
                <w:kern w:val="2"/>
                <w:sz w:val="18"/>
                <w:lang w:eastAsia="zh-CN"/>
              </w:rPr>
              <w:t>云计算</w:t>
            </w:r>
            <w:proofErr w:type="gramEnd"/>
            <w:r w:rsidRPr="001971B8">
              <w:rPr>
                <w:rFonts w:ascii="宋体" w:eastAsia="宋体" w:hAnsi="Calibri" w:cs="Times New Roman" w:hint="eastAsia"/>
                <w:snapToGrid/>
                <w:color w:val="auto"/>
                <w:kern w:val="2"/>
                <w:sz w:val="18"/>
                <w:lang w:eastAsia="zh-CN"/>
              </w:rPr>
              <w:t>概览与词汇</w:t>
            </w:r>
          </w:p>
        </w:tc>
      </w:tr>
      <w:tr w:rsidR="00BC7B44" w14:paraId="1A85F2AE" w14:textId="77777777" w:rsidTr="001971B8">
        <w:tc>
          <w:tcPr>
            <w:tcW w:w="1691" w:type="dxa"/>
            <w:vMerge w:val="restart"/>
            <w:shd w:val="clear" w:color="auto" w:fill="auto"/>
            <w:vAlign w:val="center"/>
          </w:tcPr>
          <w:p w14:paraId="0A56D7FF"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算法相关标准（</w:t>
            </w:r>
            <w:r w:rsidRPr="001971B8">
              <w:rPr>
                <w:rFonts w:asciiTheme="majorEastAsia" w:eastAsiaTheme="majorEastAsia" w:hAnsiTheme="majorEastAsia" w:cs="微软雅黑"/>
                <w:sz w:val="18"/>
                <w:szCs w:val="18"/>
                <w:lang w:eastAsia="zh-CN"/>
              </w:rPr>
              <w:t>B22</w:t>
            </w:r>
            <w:r w:rsidRPr="00891C16">
              <w:rPr>
                <w:rFonts w:asciiTheme="majorEastAsia" w:eastAsiaTheme="majorEastAsia" w:hAnsiTheme="majorEastAsia" w:cs="微软雅黑" w:hint="eastAsia"/>
                <w:sz w:val="18"/>
                <w:szCs w:val="18"/>
                <w:lang w:eastAsia="zh-CN"/>
              </w:rPr>
              <w:t>）</w:t>
            </w:r>
          </w:p>
        </w:tc>
        <w:tc>
          <w:tcPr>
            <w:tcW w:w="1276" w:type="dxa"/>
            <w:shd w:val="clear" w:color="auto" w:fill="auto"/>
            <w:vAlign w:val="center"/>
          </w:tcPr>
          <w:p w14:paraId="40A912F9"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B2201</w:t>
            </w:r>
          </w:p>
        </w:tc>
        <w:tc>
          <w:tcPr>
            <w:tcW w:w="1961" w:type="dxa"/>
            <w:shd w:val="clear" w:color="auto" w:fill="auto"/>
            <w:vAlign w:val="center"/>
          </w:tcPr>
          <w:p w14:paraId="3149C348"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GM_T 0003.1-2012 </w:t>
            </w:r>
          </w:p>
        </w:tc>
        <w:tc>
          <w:tcPr>
            <w:tcW w:w="4418" w:type="dxa"/>
            <w:shd w:val="clear" w:color="auto" w:fill="auto"/>
            <w:vAlign w:val="center"/>
          </w:tcPr>
          <w:p w14:paraId="75D57F6A"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SM2</w:t>
            </w:r>
            <w:r w:rsidRPr="001971B8">
              <w:rPr>
                <w:rFonts w:ascii="宋体" w:eastAsia="宋体" w:hAnsi="Calibri" w:cs="Times New Roman" w:hint="eastAsia"/>
                <w:snapToGrid/>
                <w:color w:val="auto"/>
                <w:kern w:val="2"/>
                <w:sz w:val="18"/>
                <w:lang w:eastAsia="zh-CN"/>
              </w:rPr>
              <w:t>椭圆曲线公</w:t>
            </w:r>
            <w:proofErr w:type="gramStart"/>
            <w:r w:rsidRPr="001971B8">
              <w:rPr>
                <w:rFonts w:ascii="宋体" w:eastAsia="宋体" w:hAnsi="Calibri" w:cs="Times New Roman" w:hint="eastAsia"/>
                <w:snapToGrid/>
                <w:color w:val="auto"/>
                <w:kern w:val="2"/>
                <w:sz w:val="18"/>
                <w:lang w:eastAsia="zh-CN"/>
              </w:rPr>
              <w:t>钥</w:t>
            </w:r>
            <w:proofErr w:type="gramEnd"/>
            <w:r w:rsidRPr="001971B8">
              <w:rPr>
                <w:rFonts w:ascii="宋体" w:eastAsia="宋体" w:hAnsi="Calibri" w:cs="Times New Roman" w:hint="eastAsia"/>
                <w:snapToGrid/>
                <w:color w:val="auto"/>
                <w:kern w:val="2"/>
                <w:sz w:val="18"/>
                <w:lang w:eastAsia="zh-CN"/>
              </w:rPr>
              <w:t>密码算法</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1</w:t>
            </w:r>
            <w:r w:rsidRPr="001971B8">
              <w:rPr>
                <w:rFonts w:ascii="宋体" w:eastAsia="宋体" w:hAnsi="Calibri" w:cs="Times New Roman" w:hint="eastAsia"/>
                <w:snapToGrid/>
                <w:color w:val="auto"/>
                <w:kern w:val="2"/>
                <w:sz w:val="18"/>
                <w:lang w:eastAsia="zh-CN"/>
              </w:rPr>
              <w:t>部分：总则</w:t>
            </w:r>
          </w:p>
        </w:tc>
      </w:tr>
      <w:tr w:rsidR="00BC7B44" w14:paraId="207F728F" w14:textId="77777777" w:rsidTr="001971B8">
        <w:tc>
          <w:tcPr>
            <w:tcW w:w="1691" w:type="dxa"/>
            <w:vMerge/>
            <w:shd w:val="clear" w:color="auto" w:fill="auto"/>
            <w:vAlign w:val="center"/>
          </w:tcPr>
          <w:p w14:paraId="1FBBC9B7"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0236366B"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B2202</w:t>
            </w:r>
          </w:p>
        </w:tc>
        <w:tc>
          <w:tcPr>
            <w:tcW w:w="1961" w:type="dxa"/>
            <w:shd w:val="clear" w:color="auto" w:fill="auto"/>
            <w:vAlign w:val="center"/>
          </w:tcPr>
          <w:p w14:paraId="74D25E8A"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GM_T 0003.2-2012 </w:t>
            </w:r>
          </w:p>
        </w:tc>
        <w:tc>
          <w:tcPr>
            <w:tcW w:w="4418" w:type="dxa"/>
            <w:shd w:val="clear" w:color="auto" w:fill="auto"/>
            <w:vAlign w:val="center"/>
          </w:tcPr>
          <w:p w14:paraId="4581D2C4"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SM2</w:t>
            </w:r>
            <w:r w:rsidRPr="001971B8">
              <w:rPr>
                <w:rFonts w:ascii="宋体" w:eastAsia="宋体" w:hAnsi="Calibri" w:cs="Times New Roman" w:hint="eastAsia"/>
                <w:snapToGrid/>
                <w:color w:val="auto"/>
                <w:kern w:val="2"/>
                <w:sz w:val="18"/>
                <w:lang w:eastAsia="zh-CN"/>
              </w:rPr>
              <w:t>椭圆曲线公</w:t>
            </w:r>
            <w:proofErr w:type="gramStart"/>
            <w:r w:rsidRPr="001971B8">
              <w:rPr>
                <w:rFonts w:ascii="宋体" w:eastAsia="宋体" w:hAnsi="Calibri" w:cs="Times New Roman" w:hint="eastAsia"/>
                <w:snapToGrid/>
                <w:color w:val="auto"/>
                <w:kern w:val="2"/>
                <w:sz w:val="18"/>
                <w:lang w:eastAsia="zh-CN"/>
              </w:rPr>
              <w:t>钥</w:t>
            </w:r>
            <w:proofErr w:type="gramEnd"/>
            <w:r w:rsidRPr="001971B8">
              <w:rPr>
                <w:rFonts w:ascii="宋体" w:eastAsia="宋体" w:hAnsi="Calibri" w:cs="Times New Roman" w:hint="eastAsia"/>
                <w:snapToGrid/>
                <w:color w:val="auto"/>
                <w:kern w:val="2"/>
                <w:sz w:val="18"/>
                <w:lang w:eastAsia="zh-CN"/>
              </w:rPr>
              <w:t>密码算法</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2</w:t>
            </w:r>
            <w:r w:rsidRPr="001971B8">
              <w:rPr>
                <w:rFonts w:ascii="宋体" w:eastAsia="宋体" w:hAnsi="Calibri" w:cs="Times New Roman" w:hint="eastAsia"/>
                <w:snapToGrid/>
                <w:color w:val="auto"/>
                <w:kern w:val="2"/>
                <w:sz w:val="18"/>
                <w:lang w:eastAsia="zh-CN"/>
              </w:rPr>
              <w:t>部分：数字签名算法</w:t>
            </w:r>
          </w:p>
        </w:tc>
      </w:tr>
      <w:tr w:rsidR="00BC7B44" w14:paraId="3C3CDAC6" w14:textId="77777777" w:rsidTr="001971B8">
        <w:tc>
          <w:tcPr>
            <w:tcW w:w="1691" w:type="dxa"/>
            <w:vMerge/>
            <w:shd w:val="clear" w:color="auto" w:fill="auto"/>
            <w:vAlign w:val="center"/>
          </w:tcPr>
          <w:p w14:paraId="545AAB1E"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35638F91"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B2203</w:t>
            </w:r>
          </w:p>
        </w:tc>
        <w:tc>
          <w:tcPr>
            <w:tcW w:w="1961" w:type="dxa"/>
            <w:shd w:val="clear" w:color="auto" w:fill="auto"/>
            <w:vAlign w:val="center"/>
          </w:tcPr>
          <w:p w14:paraId="47877635"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GM_T 0003.3-2012 </w:t>
            </w:r>
          </w:p>
        </w:tc>
        <w:tc>
          <w:tcPr>
            <w:tcW w:w="4418" w:type="dxa"/>
            <w:shd w:val="clear" w:color="auto" w:fill="auto"/>
            <w:vAlign w:val="center"/>
          </w:tcPr>
          <w:p w14:paraId="32CEA280"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SM2</w:t>
            </w:r>
            <w:r w:rsidRPr="001971B8">
              <w:rPr>
                <w:rFonts w:ascii="宋体" w:eastAsia="宋体" w:hAnsi="Calibri" w:cs="Times New Roman" w:hint="eastAsia"/>
                <w:snapToGrid/>
                <w:color w:val="auto"/>
                <w:kern w:val="2"/>
                <w:sz w:val="18"/>
                <w:lang w:eastAsia="zh-CN"/>
              </w:rPr>
              <w:t>椭圆曲线公</w:t>
            </w:r>
            <w:proofErr w:type="gramStart"/>
            <w:r w:rsidRPr="001971B8">
              <w:rPr>
                <w:rFonts w:ascii="宋体" w:eastAsia="宋体" w:hAnsi="Calibri" w:cs="Times New Roman" w:hint="eastAsia"/>
                <w:snapToGrid/>
                <w:color w:val="auto"/>
                <w:kern w:val="2"/>
                <w:sz w:val="18"/>
                <w:lang w:eastAsia="zh-CN"/>
              </w:rPr>
              <w:t>钥</w:t>
            </w:r>
            <w:proofErr w:type="gramEnd"/>
            <w:r w:rsidRPr="001971B8">
              <w:rPr>
                <w:rFonts w:ascii="宋体" w:eastAsia="宋体" w:hAnsi="Calibri" w:cs="Times New Roman" w:hint="eastAsia"/>
                <w:snapToGrid/>
                <w:color w:val="auto"/>
                <w:kern w:val="2"/>
                <w:sz w:val="18"/>
                <w:lang w:eastAsia="zh-CN"/>
              </w:rPr>
              <w:t>密码算法</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3</w:t>
            </w:r>
            <w:r w:rsidRPr="001971B8">
              <w:rPr>
                <w:rFonts w:ascii="宋体" w:eastAsia="宋体" w:hAnsi="Calibri" w:cs="Times New Roman" w:hint="eastAsia"/>
                <w:snapToGrid/>
                <w:color w:val="auto"/>
                <w:kern w:val="2"/>
                <w:sz w:val="18"/>
                <w:lang w:eastAsia="zh-CN"/>
              </w:rPr>
              <w:t>部分：密钥交换协议</w:t>
            </w:r>
          </w:p>
        </w:tc>
      </w:tr>
      <w:tr w:rsidR="00BC7B44" w14:paraId="35BAFDFF" w14:textId="77777777" w:rsidTr="001971B8">
        <w:tc>
          <w:tcPr>
            <w:tcW w:w="1691" w:type="dxa"/>
            <w:vMerge/>
            <w:shd w:val="clear" w:color="auto" w:fill="auto"/>
            <w:vAlign w:val="center"/>
          </w:tcPr>
          <w:p w14:paraId="05A1A258"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24DDB73A"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B2204</w:t>
            </w:r>
          </w:p>
        </w:tc>
        <w:tc>
          <w:tcPr>
            <w:tcW w:w="1961" w:type="dxa"/>
            <w:shd w:val="clear" w:color="auto" w:fill="auto"/>
            <w:vAlign w:val="center"/>
          </w:tcPr>
          <w:p w14:paraId="68CAFAD1"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GM_T 0003.4-2012 </w:t>
            </w:r>
          </w:p>
        </w:tc>
        <w:tc>
          <w:tcPr>
            <w:tcW w:w="4418" w:type="dxa"/>
            <w:shd w:val="clear" w:color="auto" w:fill="auto"/>
            <w:vAlign w:val="center"/>
          </w:tcPr>
          <w:p w14:paraId="4E052075"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SM2</w:t>
            </w:r>
            <w:r w:rsidRPr="001971B8">
              <w:rPr>
                <w:rFonts w:ascii="宋体" w:eastAsia="宋体" w:hAnsi="Calibri" w:cs="Times New Roman" w:hint="eastAsia"/>
                <w:snapToGrid/>
                <w:color w:val="auto"/>
                <w:kern w:val="2"/>
                <w:sz w:val="18"/>
                <w:lang w:eastAsia="zh-CN"/>
              </w:rPr>
              <w:t>椭圆曲线公</w:t>
            </w:r>
            <w:proofErr w:type="gramStart"/>
            <w:r w:rsidRPr="001971B8">
              <w:rPr>
                <w:rFonts w:ascii="宋体" w:eastAsia="宋体" w:hAnsi="Calibri" w:cs="Times New Roman" w:hint="eastAsia"/>
                <w:snapToGrid/>
                <w:color w:val="auto"/>
                <w:kern w:val="2"/>
                <w:sz w:val="18"/>
                <w:lang w:eastAsia="zh-CN"/>
              </w:rPr>
              <w:t>钥</w:t>
            </w:r>
            <w:proofErr w:type="gramEnd"/>
            <w:r w:rsidRPr="001971B8">
              <w:rPr>
                <w:rFonts w:ascii="宋体" w:eastAsia="宋体" w:hAnsi="Calibri" w:cs="Times New Roman" w:hint="eastAsia"/>
                <w:snapToGrid/>
                <w:color w:val="auto"/>
                <w:kern w:val="2"/>
                <w:sz w:val="18"/>
                <w:lang w:eastAsia="zh-CN"/>
              </w:rPr>
              <w:t>密码算法</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4</w:t>
            </w:r>
            <w:r w:rsidRPr="001971B8">
              <w:rPr>
                <w:rFonts w:ascii="宋体" w:eastAsia="宋体" w:hAnsi="Calibri" w:cs="Times New Roman" w:hint="eastAsia"/>
                <w:snapToGrid/>
                <w:color w:val="auto"/>
                <w:kern w:val="2"/>
                <w:sz w:val="18"/>
                <w:lang w:eastAsia="zh-CN"/>
              </w:rPr>
              <w:t>部分：公</w:t>
            </w:r>
            <w:proofErr w:type="gramStart"/>
            <w:r w:rsidRPr="001971B8">
              <w:rPr>
                <w:rFonts w:ascii="宋体" w:eastAsia="宋体" w:hAnsi="Calibri" w:cs="Times New Roman" w:hint="eastAsia"/>
                <w:snapToGrid/>
                <w:color w:val="auto"/>
                <w:kern w:val="2"/>
                <w:sz w:val="18"/>
                <w:lang w:eastAsia="zh-CN"/>
              </w:rPr>
              <w:t>钥</w:t>
            </w:r>
            <w:proofErr w:type="gramEnd"/>
            <w:r w:rsidRPr="001971B8">
              <w:rPr>
                <w:rFonts w:ascii="宋体" w:eastAsia="宋体" w:hAnsi="Calibri" w:cs="Times New Roman" w:hint="eastAsia"/>
                <w:snapToGrid/>
                <w:color w:val="auto"/>
                <w:kern w:val="2"/>
                <w:sz w:val="18"/>
                <w:lang w:eastAsia="zh-CN"/>
              </w:rPr>
              <w:t>加密算法</w:t>
            </w:r>
          </w:p>
        </w:tc>
      </w:tr>
      <w:tr w:rsidR="00BC7B44" w14:paraId="79DA97E6" w14:textId="77777777" w:rsidTr="001971B8">
        <w:tc>
          <w:tcPr>
            <w:tcW w:w="1691" w:type="dxa"/>
            <w:vMerge/>
            <w:shd w:val="clear" w:color="auto" w:fill="auto"/>
            <w:vAlign w:val="center"/>
          </w:tcPr>
          <w:p w14:paraId="61AF0324"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12185E50"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B2205</w:t>
            </w:r>
          </w:p>
        </w:tc>
        <w:tc>
          <w:tcPr>
            <w:tcW w:w="1961" w:type="dxa"/>
            <w:shd w:val="clear" w:color="auto" w:fill="auto"/>
            <w:vAlign w:val="center"/>
          </w:tcPr>
          <w:p w14:paraId="4BE6DB8F"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GM_T 0004-2012 </w:t>
            </w:r>
          </w:p>
        </w:tc>
        <w:tc>
          <w:tcPr>
            <w:tcW w:w="4418" w:type="dxa"/>
            <w:shd w:val="clear" w:color="auto" w:fill="auto"/>
            <w:vAlign w:val="center"/>
          </w:tcPr>
          <w:p w14:paraId="7281D523"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SM3</w:t>
            </w:r>
            <w:r w:rsidRPr="001971B8">
              <w:rPr>
                <w:rFonts w:ascii="宋体" w:eastAsia="宋体" w:hAnsi="Calibri" w:cs="Times New Roman" w:hint="eastAsia"/>
                <w:snapToGrid/>
                <w:color w:val="auto"/>
                <w:kern w:val="2"/>
                <w:sz w:val="18"/>
                <w:lang w:eastAsia="zh-CN"/>
              </w:rPr>
              <w:t>密码杂凑算法</w:t>
            </w:r>
          </w:p>
        </w:tc>
      </w:tr>
      <w:tr w:rsidR="00BC7B44" w14:paraId="577AEEDA" w14:textId="77777777" w:rsidTr="001971B8">
        <w:tc>
          <w:tcPr>
            <w:tcW w:w="1691" w:type="dxa"/>
            <w:vMerge/>
            <w:shd w:val="clear" w:color="auto" w:fill="auto"/>
            <w:vAlign w:val="center"/>
          </w:tcPr>
          <w:p w14:paraId="520239E1"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3A735929"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B2206</w:t>
            </w:r>
          </w:p>
        </w:tc>
        <w:tc>
          <w:tcPr>
            <w:tcW w:w="1961" w:type="dxa"/>
            <w:shd w:val="clear" w:color="auto" w:fill="auto"/>
            <w:vAlign w:val="center"/>
          </w:tcPr>
          <w:p w14:paraId="76304D5D"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GM_T 0002-2012 </w:t>
            </w:r>
          </w:p>
        </w:tc>
        <w:tc>
          <w:tcPr>
            <w:tcW w:w="4418" w:type="dxa"/>
            <w:shd w:val="clear" w:color="auto" w:fill="auto"/>
            <w:vAlign w:val="center"/>
          </w:tcPr>
          <w:p w14:paraId="3614CFF6"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snapToGrid/>
                <w:color w:val="auto"/>
                <w:kern w:val="2"/>
                <w:sz w:val="18"/>
                <w:lang w:eastAsia="zh-CN"/>
              </w:rPr>
              <w:t>SM4</w:t>
            </w:r>
            <w:r w:rsidRPr="001971B8">
              <w:rPr>
                <w:rFonts w:ascii="宋体" w:eastAsia="宋体" w:hAnsi="Calibri" w:cs="Times New Roman" w:hint="eastAsia"/>
                <w:snapToGrid/>
                <w:color w:val="auto"/>
                <w:kern w:val="2"/>
                <w:sz w:val="18"/>
                <w:lang w:eastAsia="zh-CN"/>
              </w:rPr>
              <w:t>分组密码算法</w:t>
            </w:r>
          </w:p>
        </w:tc>
      </w:tr>
      <w:tr w:rsidR="00891C16" w14:paraId="4DAE80FF" w14:textId="77777777" w:rsidTr="001971B8">
        <w:tc>
          <w:tcPr>
            <w:tcW w:w="1691" w:type="dxa"/>
            <w:vMerge w:val="restart"/>
            <w:shd w:val="clear" w:color="auto" w:fill="auto"/>
            <w:vAlign w:val="center"/>
          </w:tcPr>
          <w:p w14:paraId="2229FCE9" w14:textId="77777777" w:rsidR="00891C16" w:rsidRPr="001971B8" w:rsidRDefault="00891C16"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信息安全技术相关标准</w:t>
            </w:r>
          </w:p>
          <w:p w14:paraId="3FD836B5" w14:textId="77777777" w:rsidR="00891C16" w:rsidRPr="001971B8" w:rsidRDefault="00891C16"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(B23)</w:t>
            </w:r>
          </w:p>
        </w:tc>
        <w:tc>
          <w:tcPr>
            <w:tcW w:w="1276" w:type="dxa"/>
            <w:shd w:val="clear" w:color="auto" w:fill="auto"/>
            <w:vAlign w:val="center"/>
          </w:tcPr>
          <w:p w14:paraId="64B7A334" w14:textId="77777777" w:rsidR="00891C16" w:rsidRPr="001971B8" w:rsidRDefault="00891C16"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B2301</w:t>
            </w:r>
          </w:p>
        </w:tc>
        <w:tc>
          <w:tcPr>
            <w:tcW w:w="1961" w:type="dxa"/>
            <w:shd w:val="clear" w:color="auto" w:fill="auto"/>
            <w:vAlign w:val="center"/>
          </w:tcPr>
          <w:p w14:paraId="73FCFFD8" w14:textId="77777777" w:rsidR="00891C16" w:rsidRPr="001971B8" w:rsidRDefault="00891C16"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GB_T 20271-2006 </w:t>
            </w:r>
          </w:p>
        </w:tc>
        <w:tc>
          <w:tcPr>
            <w:tcW w:w="4418" w:type="dxa"/>
            <w:shd w:val="clear" w:color="auto" w:fill="auto"/>
            <w:vAlign w:val="center"/>
          </w:tcPr>
          <w:p w14:paraId="4BEFE845" w14:textId="77777777" w:rsidR="00891C16" w:rsidRPr="001971B8" w:rsidRDefault="00891C16"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信息安全技术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信息系统通用安全技术要求</w:t>
            </w:r>
          </w:p>
        </w:tc>
      </w:tr>
      <w:tr w:rsidR="00891C16" w14:paraId="09807DAF" w14:textId="77777777" w:rsidTr="001971B8">
        <w:tc>
          <w:tcPr>
            <w:tcW w:w="1691" w:type="dxa"/>
            <w:vMerge/>
            <w:shd w:val="clear" w:color="auto" w:fill="auto"/>
            <w:vAlign w:val="center"/>
          </w:tcPr>
          <w:p w14:paraId="3A979FFD" w14:textId="77777777" w:rsidR="00891C16" w:rsidRPr="001971B8" w:rsidRDefault="00891C16"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65E16F38" w14:textId="77777777" w:rsidR="00891C16" w:rsidRPr="001971B8" w:rsidRDefault="00891C16"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B2302</w:t>
            </w:r>
          </w:p>
        </w:tc>
        <w:tc>
          <w:tcPr>
            <w:tcW w:w="1961" w:type="dxa"/>
            <w:shd w:val="clear" w:color="auto" w:fill="auto"/>
            <w:vAlign w:val="center"/>
          </w:tcPr>
          <w:p w14:paraId="1474AE08" w14:textId="77777777" w:rsidR="00891C16" w:rsidRPr="001971B8" w:rsidRDefault="00891C16"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GB_T 38636-2020 </w:t>
            </w:r>
          </w:p>
        </w:tc>
        <w:tc>
          <w:tcPr>
            <w:tcW w:w="4418" w:type="dxa"/>
            <w:shd w:val="clear" w:color="auto" w:fill="auto"/>
            <w:vAlign w:val="center"/>
          </w:tcPr>
          <w:p w14:paraId="5B4537F4" w14:textId="77777777" w:rsidR="00891C16" w:rsidRPr="001971B8" w:rsidRDefault="00891C16"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信息安全技术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传输层密码协议（</w:t>
            </w:r>
            <w:r w:rsidRPr="001971B8">
              <w:rPr>
                <w:rFonts w:ascii="宋体" w:eastAsia="宋体" w:hAnsi="Calibri" w:cs="Times New Roman"/>
                <w:snapToGrid/>
                <w:color w:val="auto"/>
                <w:kern w:val="2"/>
                <w:sz w:val="18"/>
                <w:lang w:eastAsia="zh-CN"/>
              </w:rPr>
              <w:t>TLCP</w:t>
            </w:r>
            <w:r w:rsidRPr="001971B8">
              <w:rPr>
                <w:rFonts w:ascii="宋体" w:eastAsia="宋体" w:hAnsi="Calibri" w:cs="Times New Roman" w:hint="eastAsia"/>
                <w:snapToGrid/>
                <w:color w:val="auto"/>
                <w:kern w:val="2"/>
                <w:sz w:val="18"/>
                <w:lang w:eastAsia="zh-CN"/>
              </w:rPr>
              <w:t>）</w:t>
            </w:r>
          </w:p>
        </w:tc>
      </w:tr>
      <w:tr w:rsidR="00BC7B44" w14:paraId="0160A6A9" w14:textId="77777777" w:rsidTr="001971B8">
        <w:trPr>
          <w:trHeight w:val="142"/>
        </w:trPr>
        <w:tc>
          <w:tcPr>
            <w:tcW w:w="1691" w:type="dxa"/>
            <w:vMerge w:val="restart"/>
            <w:shd w:val="clear" w:color="auto" w:fill="auto"/>
            <w:vAlign w:val="center"/>
          </w:tcPr>
          <w:p w14:paraId="21626796"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产品相关标准（</w:t>
            </w:r>
            <w:r w:rsidRPr="001971B8">
              <w:rPr>
                <w:rFonts w:asciiTheme="majorEastAsia" w:eastAsiaTheme="majorEastAsia" w:hAnsiTheme="majorEastAsia" w:cs="微软雅黑"/>
                <w:sz w:val="18"/>
                <w:szCs w:val="18"/>
                <w:lang w:eastAsia="zh-CN"/>
              </w:rPr>
              <w:t>B24</w:t>
            </w:r>
            <w:r w:rsidRPr="00891C16">
              <w:rPr>
                <w:rFonts w:asciiTheme="majorEastAsia" w:eastAsiaTheme="majorEastAsia" w:hAnsiTheme="majorEastAsia" w:cs="微软雅黑" w:hint="eastAsia"/>
                <w:sz w:val="18"/>
                <w:szCs w:val="18"/>
                <w:lang w:eastAsia="zh-CN"/>
              </w:rPr>
              <w:t>）</w:t>
            </w:r>
          </w:p>
        </w:tc>
        <w:tc>
          <w:tcPr>
            <w:tcW w:w="1276" w:type="dxa"/>
            <w:shd w:val="clear" w:color="auto" w:fill="auto"/>
            <w:vAlign w:val="center"/>
          </w:tcPr>
          <w:p w14:paraId="572CA422"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B2401</w:t>
            </w:r>
          </w:p>
        </w:tc>
        <w:tc>
          <w:tcPr>
            <w:tcW w:w="1961" w:type="dxa"/>
            <w:shd w:val="clear" w:color="auto" w:fill="auto"/>
            <w:vAlign w:val="center"/>
          </w:tcPr>
          <w:p w14:paraId="66A1807E"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4947-2024</w:t>
            </w:r>
          </w:p>
        </w:tc>
        <w:tc>
          <w:tcPr>
            <w:tcW w:w="4418" w:type="dxa"/>
            <w:shd w:val="clear" w:color="auto" w:fill="auto"/>
            <w:vAlign w:val="bottom"/>
          </w:tcPr>
          <w:p w14:paraId="5CCB614D"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可信执行环境产品安全要求</w:t>
            </w:r>
          </w:p>
        </w:tc>
      </w:tr>
      <w:tr w:rsidR="00BC7B44" w14:paraId="2E87418B" w14:textId="77777777" w:rsidTr="001971B8">
        <w:trPr>
          <w:trHeight w:val="140"/>
        </w:trPr>
        <w:tc>
          <w:tcPr>
            <w:tcW w:w="1691" w:type="dxa"/>
            <w:vMerge/>
            <w:shd w:val="clear" w:color="auto" w:fill="auto"/>
          </w:tcPr>
          <w:p w14:paraId="73E65325"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6610A3A8"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B2402</w:t>
            </w:r>
          </w:p>
        </w:tc>
        <w:tc>
          <w:tcPr>
            <w:tcW w:w="1961" w:type="dxa"/>
            <w:shd w:val="clear" w:color="auto" w:fill="auto"/>
            <w:vAlign w:val="center"/>
          </w:tcPr>
          <w:p w14:paraId="27635AF2"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4948-2024</w:t>
            </w:r>
          </w:p>
        </w:tc>
        <w:tc>
          <w:tcPr>
            <w:tcW w:w="4418" w:type="dxa"/>
            <w:shd w:val="clear" w:color="auto" w:fill="auto"/>
            <w:vAlign w:val="bottom"/>
          </w:tcPr>
          <w:p w14:paraId="29A4B382"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可信执行环境产品性能测试要求</w:t>
            </w:r>
          </w:p>
        </w:tc>
      </w:tr>
      <w:tr w:rsidR="00BC7B44" w14:paraId="1F6E27DD" w14:textId="77777777" w:rsidTr="001971B8">
        <w:trPr>
          <w:trHeight w:val="140"/>
        </w:trPr>
        <w:tc>
          <w:tcPr>
            <w:tcW w:w="1691" w:type="dxa"/>
            <w:vMerge/>
            <w:shd w:val="clear" w:color="auto" w:fill="auto"/>
          </w:tcPr>
          <w:p w14:paraId="15EA37A2"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5564F5ED"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B2403</w:t>
            </w:r>
          </w:p>
        </w:tc>
        <w:tc>
          <w:tcPr>
            <w:tcW w:w="1961" w:type="dxa"/>
            <w:shd w:val="clear" w:color="auto" w:fill="auto"/>
            <w:vAlign w:val="center"/>
          </w:tcPr>
          <w:p w14:paraId="1D3B6828"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4690-2024</w:t>
            </w:r>
          </w:p>
        </w:tc>
        <w:tc>
          <w:tcPr>
            <w:tcW w:w="4418" w:type="dxa"/>
            <w:shd w:val="clear" w:color="auto" w:fill="auto"/>
            <w:vAlign w:val="bottom"/>
          </w:tcPr>
          <w:p w14:paraId="0B177EF5"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多方安全计算产品安全要求与测试方法</w:t>
            </w:r>
          </w:p>
        </w:tc>
      </w:tr>
      <w:tr w:rsidR="00BC7B44" w14:paraId="0AA31CA3" w14:textId="77777777" w:rsidTr="001971B8">
        <w:trPr>
          <w:trHeight w:val="140"/>
        </w:trPr>
        <w:tc>
          <w:tcPr>
            <w:tcW w:w="1691" w:type="dxa"/>
            <w:vMerge/>
            <w:shd w:val="clear" w:color="auto" w:fill="auto"/>
          </w:tcPr>
          <w:p w14:paraId="5FFC1F3A"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6646DB05"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B2404</w:t>
            </w:r>
          </w:p>
        </w:tc>
        <w:tc>
          <w:tcPr>
            <w:tcW w:w="1961" w:type="dxa"/>
            <w:shd w:val="clear" w:color="auto" w:fill="auto"/>
            <w:vAlign w:val="center"/>
          </w:tcPr>
          <w:p w14:paraId="474D3EAF"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4690-2024</w:t>
            </w:r>
          </w:p>
        </w:tc>
        <w:tc>
          <w:tcPr>
            <w:tcW w:w="4418" w:type="dxa"/>
            <w:shd w:val="clear" w:color="auto" w:fill="auto"/>
            <w:vAlign w:val="bottom"/>
          </w:tcPr>
          <w:p w14:paraId="796AA0AE"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多方安全计算产品性能要求和测试方法</w:t>
            </w:r>
          </w:p>
        </w:tc>
      </w:tr>
      <w:tr w:rsidR="00BC7B44" w14:paraId="7971C9F2" w14:textId="77777777" w:rsidTr="001971B8">
        <w:trPr>
          <w:trHeight w:val="140"/>
        </w:trPr>
        <w:tc>
          <w:tcPr>
            <w:tcW w:w="1691" w:type="dxa"/>
            <w:vMerge/>
            <w:shd w:val="clear" w:color="auto" w:fill="auto"/>
          </w:tcPr>
          <w:p w14:paraId="2E8E6292"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27684E36"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B2405</w:t>
            </w:r>
          </w:p>
        </w:tc>
        <w:tc>
          <w:tcPr>
            <w:tcW w:w="1961" w:type="dxa"/>
            <w:shd w:val="clear" w:color="auto" w:fill="auto"/>
            <w:vAlign w:val="center"/>
          </w:tcPr>
          <w:p w14:paraId="678D38EB"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4691-2024</w:t>
            </w:r>
          </w:p>
        </w:tc>
        <w:tc>
          <w:tcPr>
            <w:tcW w:w="4418" w:type="dxa"/>
            <w:shd w:val="clear" w:color="auto" w:fill="auto"/>
            <w:vAlign w:val="bottom"/>
          </w:tcPr>
          <w:p w14:paraId="2FCD7E44"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联邦学习产品安全要求与测试方法</w:t>
            </w:r>
          </w:p>
        </w:tc>
      </w:tr>
      <w:tr w:rsidR="00BC7B44" w14:paraId="4BF835A2" w14:textId="77777777" w:rsidTr="001971B8">
        <w:trPr>
          <w:trHeight w:val="140"/>
        </w:trPr>
        <w:tc>
          <w:tcPr>
            <w:tcW w:w="1691" w:type="dxa"/>
            <w:vMerge w:val="restart"/>
            <w:shd w:val="clear" w:color="auto" w:fill="auto"/>
          </w:tcPr>
          <w:p w14:paraId="1D5D418D"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p w14:paraId="1DA882A2"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p w14:paraId="64A85478"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应用相关标准</w:t>
            </w:r>
          </w:p>
          <w:p w14:paraId="28BD74B5"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(B25)</w:t>
            </w:r>
          </w:p>
        </w:tc>
        <w:tc>
          <w:tcPr>
            <w:tcW w:w="1276" w:type="dxa"/>
            <w:shd w:val="clear" w:color="auto" w:fill="auto"/>
            <w:vAlign w:val="center"/>
          </w:tcPr>
          <w:p w14:paraId="073319ED"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B2501</w:t>
            </w:r>
          </w:p>
        </w:tc>
        <w:tc>
          <w:tcPr>
            <w:tcW w:w="1961" w:type="dxa"/>
            <w:shd w:val="clear" w:color="auto" w:fill="auto"/>
            <w:vAlign w:val="center"/>
          </w:tcPr>
          <w:p w14:paraId="4E76483A"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T/ISC 0015-2022 </w:t>
            </w:r>
          </w:p>
        </w:tc>
        <w:tc>
          <w:tcPr>
            <w:tcW w:w="4418" w:type="dxa"/>
            <w:shd w:val="clear" w:color="auto" w:fill="auto"/>
            <w:vAlign w:val="bottom"/>
          </w:tcPr>
          <w:p w14:paraId="2ABDBC94"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金融场景隐私保护计算平台</w:t>
            </w:r>
          </w:p>
        </w:tc>
      </w:tr>
      <w:tr w:rsidR="00BC7B44" w14:paraId="1E38A4ED" w14:textId="77777777" w:rsidTr="001971B8">
        <w:trPr>
          <w:trHeight w:val="140"/>
        </w:trPr>
        <w:tc>
          <w:tcPr>
            <w:tcW w:w="1691" w:type="dxa"/>
            <w:vMerge/>
            <w:shd w:val="clear" w:color="auto" w:fill="auto"/>
          </w:tcPr>
          <w:p w14:paraId="0C2E66B7"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6B272C4E"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B2502</w:t>
            </w:r>
          </w:p>
        </w:tc>
        <w:tc>
          <w:tcPr>
            <w:tcW w:w="1961" w:type="dxa"/>
            <w:shd w:val="clear" w:color="auto" w:fill="auto"/>
            <w:vAlign w:val="center"/>
          </w:tcPr>
          <w:p w14:paraId="58DBA485"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TCCSA 472-2023 </w:t>
            </w:r>
          </w:p>
        </w:tc>
        <w:tc>
          <w:tcPr>
            <w:tcW w:w="4418" w:type="dxa"/>
            <w:shd w:val="clear" w:color="auto" w:fill="auto"/>
            <w:vAlign w:val="bottom"/>
          </w:tcPr>
          <w:p w14:paraId="7D4369A4"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隐私计算应用</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面向金融场景的应用要求</w:t>
            </w:r>
          </w:p>
        </w:tc>
      </w:tr>
      <w:tr w:rsidR="00BC7B44" w14:paraId="6DA6A3F4" w14:textId="77777777" w:rsidTr="001971B8">
        <w:trPr>
          <w:trHeight w:val="140"/>
        </w:trPr>
        <w:tc>
          <w:tcPr>
            <w:tcW w:w="1691" w:type="dxa"/>
            <w:vMerge/>
            <w:shd w:val="clear" w:color="auto" w:fill="auto"/>
          </w:tcPr>
          <w:p w14:paraId="7E1BE499"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0F1DACE2"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B2503</w:t>
            </w:r>
          </w:p>
        </w:tc>
        <w:tc>
          <w:tcPr>
            <w:tcW w:w="1961" w:type="dxa"/>
            <w:shd w:val="clear" w:color="auto" w:fill="auto"/>
            <w:vAlign w:val="center"/>
          </w:tcPr>
          <w:p w14:paraId="007E11C7"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JR_T 0196-2020 </w:t>
            </w:r>
          </w:p>
        </w:tc>
        <w:tc>
          <w:tcPr>
            <w:tcW w:w="4418" w:type="dxa"/>
            <w:shd w:val="clear" w:color="auto" w:fill="auto"/>
            <w:vAlign w:val="bottom"/>
          </w:tcPr>
          <w:p w14:paraId="7F7CB131"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多方安全计算金融应用技术规范</w:t>
            </w:r>
          </w:p>
        </w:tc>
      </w:tr>
      <w:tr w:rsidR="00BC7B44" w14:paraId="2D52D1FA" w14:textId="77777777" w:rsidTr="001971B8">
        <w:trPr>
          <w:trHeight w:val="140"/>
        </w:trPr>
        <w:tc>
          <w:tcPr>
            <w:tcW w:w="1691" w:type="dxa"/>
            <w:vMerge/>
            <w:shd w:val="clear" w:color="auto" w:fill="auto"/>
          </w:tcPr>
          <w:p w14:paraId="2CECB650"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101AD97B"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B2504</w:t>
            </w:r>
          </w:p>
        </w:tc>
        <w:tc>
          <w:tcPr>
            <w:tcW w:w="1961" w:type="dxa"/>
            <w:shd w:val="clear" w:color="auto" w:fill="auto"/>
            <w:vAlign w:val="center"/>
          </w:tcPr>
          <w:p w14:paraId="711602EC"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DB11_T 2049</w:t>
            </w:r>
          </w:p>
        </w:tc>
        <w:tc>
          <w:tcPr>
            <w:tcW w:w="4418" w:type="dxa"/>
            <w:shd w:val="clear" w:color="auto" w:fill="auto"/>
            <w:vAlign w:val="bottom"/>
          </w:tcPr>
          <w:p w14:paraId="747AFD42"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政务大数据安全技术框架</w:t>
            </w:r>
          </w:p>
        </w:tc>
      </w:tr>
      <w:tr w:rsidR="00BC7B44" w14:paraId="652741F8" w14:textId="77777777" w:rsidTr="001971B8">
        <w:trPr>
          <w:trHeight w:val="384"/>
        </w:trPr>
        <w:tc>
          <w:tcPr>
            <w:tcW w:w="1691" w:type="dxa"/>
            <w:vMerge/>
            <w:shd w:val="clear" w:color="auto" w:fill="auto"/>
          </w:tcPr>
          <w:p w14:paraId="5D4E272E"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1A41F4DE"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B2505</w:t>
            </w:r>
          </w:p>
        </w:tc>
        <w:tc>
          <w:tcPr>
            <w:tcW w:w="1961" w:type="dxa"/>
            <w:shd w:val="clear" w:color="auto" w:fill="auto"/>
            <w:vAlign w:val="center"/>
          </w:tcPr>
          <w:p w14:paraId="6F5BA45D"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DB54_T 2024</w:t>
            </w:r>
          </w:p>
        </w:tc>
        <w:tc>
          <w:tcPr>
            <w:tcW w:w="4418" w:type="dxa"/>
            <w:shd w:val="clear" w:color="auto" w:fill="auto"/>
            <w:vAlign w:val="bottom"/>
          </w:tcPr>
          <w:p w14:paraId="29BD7B13"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政务信息数据共享交换平台技术规范</w:t>
            </w:r>
          </w:p>
        </w:tc>
      </w:tr>
      <w:tr w:rsidR="00BC7B44" w14:paraId="325E2993" w14:textId="77777777" w:rsidTr="001971B8">
        <w:trPr>
          <w:trHeight w:val="140"/>
        </w:trPr>
        <w:tc>
          <w:tcPr>
            <w:tcW w:w="1691" w:type="dxa"/>
            <w:vMerge/>
            <w:shd w:val="clear" w:color="auto" w:fill="auto"/>
          </w:tcPr>
          <w:p w14:paraId="2E1ABE88"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530C2F69"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B2506</w:t>
            </w:r>
          </w:p>
        </w:tc>
        <w:tc>
          <w:tcPr>
            <w:tcW w:w="1961" w:type="dxa"/>
            <w:shd w:val="clear" w:color="auto" w:fill="auto"/>
            <w:vAlign w:val="center"/>
          </w:tcPr>
          <w:p w14:paraId="1583BE57"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TCCSA 473-2024</w:t>
            </w:r>
          </w:p>
        </w:tc>
        <w:tc>
          <w:tcPr>
            <w:tcW w:w="4418" w:type="dxa"/>
            <w:shd w:val="clear" w:color="auto" w:fill="auto"/>
            <w:vAlign w:val="bottom"/>
          </w:tcPr>
          <w:p w14:paraId="7A29D85C"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隐私计算应用</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面向政务场景的应用要求</w:t>
            </w:r>
          </w:p>
        </w:tc>
      </w:tr>
      <w:tr w:rsidR="00BC7B44" w14:paraId="2956512A" w14:textId="77777777" w:rsidTr="001971B8">
        <w:trPr>
          <w:trHeight w:val="140"/>
        </w:trPr>
        <w:tc>
          <w:tcPr>
            <w:tcW w:w="1691" w:type="dxa"/>
            <w:vMerge/>
            <w:shd w:val="clear" w:color="auto" w:fill="auto"/>
          </w:tcPr>
          <w:p w14:paraId="616DB24F"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276" w:type="dxa"/>
            <w:shd w:val="clear" w:color="auto" w:fill="auto"/>
            <w:vAlign w:val="center"/>
          </w:tcPr>
          <w:p w14:paraId="485E6C99"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B2507</w:t>
            </w:r>
          </w:p>
        </w:tc>
        <w:tc>
          <w:tcPr>
            <w:tcW w:w="1961" w:type="dxa"/>
            <w:shd w:val="clear" w:color="auto" w:fill="auto"/>
            <w:vAlign w:val="center"/>
          </w:tcPr>
          <w:p w14:paraId="6978F2A3"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GBT 39725-2020 </w:t>
            </w:r>
          </w:p>
        </w:tc>
        <w:tc>
          <w:tcPr>
            <w:tcW w:w="4418" w:type="dxa"/>
            <w:shd w:val="clear" w:color="auto" w:fill="auto"/>
            <w:vAlign w:val="bottom"/>
          </w:tcPr>
          <w:p w14:paraId="600134E0" w14:textId="77777777" w:rsidR="00BC7B44" w:rsidRPr="001971B8" w:rsidRDefault="00000000"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信息安全技术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健康医疗数据安全指南</w:t>
            </w:r>
          </w:p>
        </w:tc>
      </w:tr>
    </w:tbl>
    <w:p w14:paraId="63441B36" w14:textId="77777777" w:rsidR="00BC7B44" w:rsidRDefault="00000000" w:rsidP="00192E63">
      <w:pPr>
        <w:pStyle w:val="ac"/>
        <w:rPr>
          <w:rFonts w:hint="eastAsia"/>
        </w:rPr>
      </w:pPr>
      <w:bookmarkStart w:id="116" w:name="_Toc104278555"/>
      <w:bookmarkStart w:id="117" w:name="_Toc192521732"/>
      <w:bookmarkStart w:id="118" w:name="_Toc195079416"/>
      <w:r>
        <w:rPr>
          <w:rFonts w:hint="eastAsia"/>
        </w:rPr>
        <w:t>A.3　服务相关标准</w:t>
      </w:r>
      <w:bookmarkEnd w:id="116"/>
      <w:bookmarkEnd w:id="117"/>
      <w:bookmarkEnd w:id="118"/>
    </w:p>
    <w:p w14:paraId="46D4E505" w14:textId="77777777" w:rsidR="00BC7B44" w:rsidRDefault="00000000" w:rsidP="0009797F">
      <w:pPr>
        <w:pStyle w:val="ad"/>
        <w:ind w:firstLineChars="200" w:firstLine="420"/>
        <w:jc w:val="left"/>
        <w:outlineLvl w:val="9"/>
      </w:pPr>
      <w:r>
        <w:t>隐私计算服务相关标准见表A.3。</w:t>
      </w:r>
    </w:p>
    <w:p w14:paraId="7062DB10" w14:textId="77777777" w:rsidR="00BC7B44" w:rsidRDefault="00000000" w:rsidP="0009797F">
      <w:pPr>
        <w:pStyle w:val="ae"/>
        <w:rPr>
          <w:rFonts w:ascii="Times New Roman" w:hint="eastAsia"/>
        </w:rPr>
      </w:pPr>
      <w:r>
        <w:rPr>
          <w:rFonts w:hint="eastAsia"/>
        </w:rPr>
        <w:t>表A.3服务相关标准</w:t>
      </w:r>
    </w:p>
    <w:tbl>
      <w:tblPr>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1"/>
        <w:gridCol w:w="1134"/>
        <w:gridCol w:w="1843"/>
        <w:gridCol w:w="4678"/>
      </w:tblGrid>
      <w:tr w:rsidR="00BC7B44" w14:paraId="4E9C7F53" w14:textId="77777777">
        <w:trPr>
          <w:tblHeader/>
        </w:trPr>
        <w:tc>
          <w:tcPr>
            <w:tcW w:w="1691" w:type="dxa"/>
            <w:shd w:val="clear" w:color="auto" w:fill="auto"/>
            <w:vAlign w:val="center"/>
          </w:tcPr>
          <w:p w14:paraId="1B7AE462"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标准类别</w:t>
            </w:r>
          </w:p>
        </w:tc>
        <w:tc>
          <w:tcPr>
            <w:tcW w:w="1134" w:type="dxa"/>
            <w:shd w:val="clear" w:color="auto" w:fill="auto"/>
            <w:vAlign w:val="center"/>
          </w:tcPr>
          <w:p w14:paraId="549848E9"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标准编号</w:t>
            </w:r>
          </w:p>
        </w:tc>
        <w:tc>
          <w:tcPr>
            <w:tcW w:w="1843" w:type="dxa"/>
            <w:shd w:val="clear" w:color="auto" w:fill="auto"/>
            <w:vAlign w:val="center"/>
          </w:tcPr>
          <w:p w14:paraId="7131ED28"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标准代码</w:t>
            </w:r>
          </w:p>
        </w:tc>
        <w:tc>
          <w:tcPr>
            <w:tcW w:w="4678" w:type="dxa"/>
            <w:shd w:val="clear" w:color="auto" w:fill="auto"/>
            <w:vAlign w:val="center"/>
          </w:tcPr>
          <w:p w14:paraId="2364018F"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标准名称</w:t>
            </w:r>
          </w:p>
        </w:tc>
      </w:tr>
      <w:tr w:rsidR="00BC7B44" w14:paraId="4F6DF2BE" w14:textId="77777777">
        <w:trPr>
          <w:tblHeader/>
        </w:trPr>
        <w:tc>
          <w:tcPr>
            <w:tcW w:w="1691" w:type="dxa"/>
            <w:vMerge w:val="restart"/>
            <w:shd w:val="clear" w:color="auto" w:fill="auto"/>
            <w:vAlign w:val="center"/>
          </w:tcPr>
          <w:p w14:paraId="64CD6BB7"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隐私计算相关服务标准</w:t>
            </w:r>
          </w:p>
          <w:p w14:paraId="37AA4025"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w:t>
            </w:r>
            <w:r w:rsidRPr="001971B8">
              <w:rPr>
                <w:rFonts w:asciiTheme="majorEastAsia" w:eastAsiaTheme="majorEastAsia" w:hAnsiTheme="majorEastAsia" w:cs="微软雅黑"/>
                <w:sz w:val="18"/>
                <w:szCs w:val="18"/>
                <w:lang w:eastAsia="zh-CN"/>
              </w:rPr>
              <w:t>B32</w:t>
            </w:r>
            <w:r w:rsidRPr="00891C16">
              <w:rPr>
                <w:rFonts w:asciiTheme="majorEastAsia" w:eastAsiaTheme="majorEastAsia" w:hAnsiTheme="majorEastAsia" w:cs="微软雅黑" w:hint="eastAsia"/>
                <w:sz w:val="18"/>
                <w:szCs w:val="18"/>
                <w:lang w:eastAsia="zh-CN"/>
              </w:rPr>
              <w:t>）</w:t>
            </w:r>
          </w:p>
        </w:tc>
        <w:tc>
          <w:tcPr>
            <w:tcW w:w="1134" w:type="dxa"/>
            <w:shd w:val="clear" w:color="auto" w:fill="auto"/>
            <w:vAlign w:val="center"/>
          </w:tcPr>
          <w:p w14:paraId="196B9E2A"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B3201</w:t>
            </w:r>
          </w:p>
        </w:tc>
        <w:tc>
          <w:tcPr>
            <w:tcW w:w="1843" w:type="dxa"/>
            <w:shd w:val="clear" w:color="auto" w:fill="auto"/>
            <w:vAlign w:val="center"/>
          </w:tcPr>
          <w:p w14:paraId="509F791D"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GB_T 35274-2023</w:t>
            </w:r>
          </w:p>
        </w:tc>
        <w:tc>
          <w:tcPr>
            <w:tcW w:w="4678" w:type="dxa"/>
            <w:shd w:val="clear" w:color="auto" w:fill="auto"/>
            <w:vAlign w:val="center"/>
          </w:tcPr>
          <w:p w14:paraId="10F62ECC"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信息安全技术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大数据服务安全能力要求</w:t>
            </w:r>
          </w:p>
        </w:tc>
      </w:tr>
      <w:tr w:rsidR="00BC7B44" w14:paraId="61C12FE9" w14:textId="77777777">
        <w:trPr>
          <w:tblHeader/>
        </w:trPr>
        <w:tc>
          <w:tcPr>
            <w:tcW w:w="1691" w:type="dxa"/>
            <w:vMerge/>
            <w:shd w:val="clear" w:color="auto" w:fill="auto"/>
            <w:vAlign w:val="center"/>
          </w:tcPr>
          <w:p w14:paraId="48064A6D"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134" w:type="dxa"/>
            <w:shd w:val="clear" w:color="auto" w:fill="auto"/>
            <w:vAlign w:val="center"/>
          </w:tcPr>
          <w:p w14:paraId="3462048D"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B3202</w:t>
            </w:r>
          </w:p>
        </w:tc>
        <w:tc>
          <w:tcPr>
            <w:tcW w:w="1843" w:type="dxa"/>
            <w:shd w:val="clear" w:color="auto" w:fill="auto"/>
            <w:vAlign w:val="center"/>
          </w:tcPr>
          <w:p w14:paraId="2F555D9B"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GB_T 31168-2014 </w:t>
            </w:r>
          </w:p>
        </w:tc>
        <w:tc>
          <w:tcPr>
            <w:tcW w:w="4678" w:type="dxa"/>
            <w:shd w:val="clear" w:color="auto" w:fill="auto"/>
            <w:vAlign w:val="center"/>
          </w:tcPr>
          <w:p w14:paraId="78F4C89D"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信息安全技术</w:t>
            </w:r>
            <w:r w:rsidRPr="001971B8">
              <w:rPr>
                <w:rFonts w:ascii="宋体" w:eastAsia="宋体" w:hAnsi="宋体" w:cs="Times New Roman"/>
                <w:snapToGrid/>
                <w:kern w:val="2"/>
                <w:sz w:val="18"/>
                <w:szCs w:val="18"/>
                <w:lang w:eastAsia="zh-CN"/>
              </w:rPr>
              <w:t xml:space="preserve"> </w:t>
            </w:r>
            <w:proofErr w:type="gramStart"/>
            <w:r w:rsidRPr="001971B8">
              <w:rPr>
                <w:rFonts w:ascii="宋体" w:eastAsia="宋体" w:hAnsi="宋体" w:cs="Times New Roman" w:hint="eastAsia"/>
                <w:snapToGrid/>
                <w:kern w:val="2"/>
                <w:sz w:val="18"/>
                <w:szCs w:val="18"/>
                <w:lang w:eastAsia="zh-CN"/>
              </w:rPr>
              <w:t>云计算</w:t>
            </w:r>
            <w:proofErr w:type="gramEnd"/>
            <w:r w:rsidRPr="001971B8">
              <w:rPr>
                <w:rFonts w:ascii="宋体" w:eastAsia="宋体" w:hAnsi="宋体" w:cs="Times New Roman" w:hint="eastAsia"/>
                <w:snapToGrid/>
                <w:kern w:val="2"/>
                <w:sz w:val="18"/>
                <w:szCs w:val="18"/>
                <w:lang w:eastAsia="zh-CN"/>
              </w:rPr>
              <w:t>服务安全能力要求</w:t>
            </w:r>
          </w:p>
        </w:tc>
      </w:tr>
      <w:tr w:rsidR="00BC7B44" w14:paraId="287DF698" w14:textId="77777777">
        <w:trPr>
          <w:tblHeader/>
        </w:trPr>
        <w:tc>
          <w:tcPr>
            <w:tcW w:w="1691" w:type="dxa"/>
            <w:vMerge w:val="restart"/>
            <w:shd w:val="clear" w:color="auto" w:fill="auto"/>
            <w:vAlign w:val="center"/>
          </w:tcPr>
          <w:p w14:paraId="4B57E7AB"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个人信息服务相关标准</w:t>
            </w:r>
          </w:p>
          <w:p w14:paraId="065F65CA"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(B33)</w:t>
            </w:r>
          </w:p>
        </w:tc>
        <w:tc>
          <w:tcPr>
            <w:tcW w:w="1134" w:type="dxa"/>
            <w:shd w:val="clear" w:color="auto" w:fill="auto"/>
            <w:vAlign w:val="center"/>
          </w:tcPr>
          <w:p w14:paraId="14D0A19F"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B3301</w:t>
            </w:r>
          </w:p>
        </w:tc>
        <w:tc>
          <w:tcPr>
            <w:tcW w:w="1843" w:type="dxa"/>
            <w:shd w:val="clear" w:color="auto" w:fill="auto"/>
            <w:vAlign w:val="center"/>
          </w:tcPr>
          <w:p w14:paraId="22D4FCD2"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GB_T 35273-2020</w:t>
            </w:r>
          </w:p>
        </w:tc>
        <w:tc>
          <w:tcPr>
            <w:tcW w:w="4678" w:type="dxa"/>
            <w:shd w:val="clear" w:color="auto" w:fill="auto"/>
            <w:vAlign w:val="center"/>
          </w:tcPr>
          <w:p w14:paraId="5FF3D6A2"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信息安全技术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个人信息安全规范</w:t>
            </w:r>
          </w:p>
        </w:tc>
      </w:tr>
      <w:tr w:rsidR="00BC7B44" w14:paraId="4E287A06" w14:textId="77777777">
        <w:trPr>
          <w:tblHeader/>
        </w:trPr>
        <w:tc>
          <w:tcPr>
            <w:tcW w:w="1691" w:type="dxa"/>
            <w:vMerge/>
            <w:shd w:val="clear" w:color="auto" w:fill="auto"/>
            <w:vAlign w:val="center"/>
          </w:tcPr>
          <w:p w14:paraId="0369F4B9" w14:textId="77777777" w:rsidR="00BC7B44" w:rsidRPr="00891C16" w:rsidRDefault="00BC7B44" w:rsidP="0009797F">
            <w:pPr>
              <w:spacing w:line="360" w:lineRule="auto"/>
              <w:jc w:val="center"/>
              <w:rPr>
                <w:rFonts w:asciiTheme="majorEastAsia" w:eastAsiaTheme="majorEastAsia" w:hAnsiTheme="majorEastAsia" w:cs="Times New Roman" w:hint="eastAsia"/>
                <w:sz w:val="18"/>
                <w:szCs w:val="18"/>
                <w:lang w:eastAsia="zh-CN"/>
              </w:rPr>
            </w:pPr>
          </w:p>
        </w:tc>
        <w:tc>
          <w:tcPr>
            <w:tcW w:w="1134" w:type="dxa"/>
            <w:shd w:val="clear" w:color="auto" w:fill="auto"/>
            <w:vAlign w:val="center"/>
          </w:tcPr>
          <w:p w14:paraId="12DE05F9"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B3302</w:t>
            </w:r>
          </w:p>
        </w:tc>
        <w:tc>
          <w:tcPr>
            <w:tcW w:w="1843" w:type="dxa"/>
            <w:shd w:val="clear" w:color="auto" w:fill="auto"/>
            <w:vAlign w:val="center"/>
          </w:tcPr>
          <w:p w14:paraId="6A97CDBD"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GB_T 37964-2019 </w:t>
            </w:r>
          </w:p>
        </w:tc>
        <w:tc>
          <w:tcPr>
            <w:tcW w:w="4678" w:type="dxa"/>
            <w:shd w:val="clear" w:color="auto" w:fill="auto"/>
            <w:vAlign w:val="center"/>
          </w:tcPr>
          <w:p w14:paraId="5CBCB2E9"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信息安全技术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个人信息去标识化指南</w:t>
            </w:r>
          </w:p>
        </w:tc>
      </w:tr>
    </w:tbl>
    <w:p w14:paraId="01DE08CF" w14:textId="77777777" w:rsidR="00BC7B44" w:rsidRDefault="00BC7B44" w:rsidP="0009797F">
      <w:pPr>
        <w:pStyle w:val="ad"/>
        <w:outlineLvl w:val="9"/>
      </w:pPr>
    </w:p>
    <w:p w14:paraId="3E048B65" w14:textId="77777777" w:rsidR="00BC7B44" w:rsidRDefault="00000000" w:rsidP="00192E63">
      <w:pPr>
        <w:pStyle w:val="ac"/>
        <w:rPr>
          <w:rFonts w:hint="eastAsia"/>
        </w:rPr>
      </w:pPr>
      <w:bookmarkStart w:id="119" w:name="_Toc104278556"/>
      <w:bookmarkStart w:id="120" w:name="_Toc192521733"/>
      <w:bookmarkStart w:id="121" w:name="_Toc195079417"/>
      <w:r>
        <w:rPr>
          <w:rFonts w:hint="eastAsia"/>
        </w:rPr>
        <w:t>A.4　管理相关标准</w:t>
      </w:r>
      <w:bookmarkEnd w:id="119"/>
      <w:bookmarkEnd w:id="120"/>
      <w:bookmarkEnd w:id="121"/>
    </w:p>
    <w:p w14:paraId="4F648340" w14:textId="3AA9CAE9" w:rsidR="00BC7B44" w:rsidRDefault="00000000" w:rsidP="0009797F">
      <w:pPr>
        <w:pStyle w:val="ad"/>
        <w:ind w:firstLineChars="200" w:firstLine="420"/>
        <w:jc w:val="left"/>
        <w:outlineLvl w:val="9"/>
      </w:pPr>
      <w:r>
        <w:t>隐私计算</w:t>
      </w:r>
      <w:r w:rsidR="00891C16">
        <w:rPr>
          <w:rFonts w:hint="eastAsia"/>
        </w:rPr>
        <w:t>管理</w:t>
      </w:r>
      <w:r>
        <w:t>相关标准见表A.4。</w:t>
      </w:r>
    </w:p>
    <w:p w14:paraId="5E0C0BC2" w14:textId="77777777" w:rsidR="00BC7B44" w:rsidRDefault="00000000" w:rsidP="0009797F">
      <w:pPr>
        <w:pStyle w:val="ae"/>
        <w:rPr>
          <w:rFonts w:hint="eastAsia"/>
        </w:rPr>
      </w:pPr>
      <w:r>
        <w:rPr>
          <w:rFonts w:hint="eastAsia"/>
        </w:rPr>
        <w:t>表A.4管理相关标准</w:t>
      </w:r>
    </w:p>
    <w:tbl>
      <w:tblPr>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1"/>
        <w:gridCol w:w="1134"/>
        <w:gridCol w:w="1843"/>
        <w:gridCol w:w="4678"/>
      </w:tblGrid>
      <w:tr w:rsidR="00BC7B44" w14:paraId="76A524B6" w14:textId="77777777">
        <w:trPr>
          <w:tblHeader/>
        </w:trPr>
        <w:tc>
          <w:tcPr>
            <w:tcW w:w="1691" w:type="dxa"/>
            <w:shd w:val="clear" w:color="auto" w:fill="auto"/>
            <w:vAlign w:val="center"/>
          </w:tcPr>
          <w:p w14:paraId="0F2C05B2"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标准类别</w:t>
            </w:r>
          </w:p>
        </w:tc>
        <w:tc>
          <w:tcPr>
            <w:tcW w:w="1134" w:type="dxa"/>
            <w:shd w:val="clear" w:color="auto" w:fill="auto"/>
            <w:vAlign w:val="center"/>
          </w:tcPr>
          <w:p w14:paraId="26E32694"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标准编号</w:t>
            </w:r>
          </w:p>
        </w:tc>
        <w:tc>
          <w:tcPr>
            <w:tcW w:w="1843" w:type="dxa"/>
            <w:shd w:val="clear" w:color="auto" w:fill="auto"/>
            <w:vAlign w:val="center"/>
          </w:tcPr>
          <w:p w14:paraId="734BB5FB"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标准代码</w:t>
            </w:r>
          </w:p>
        </w:tc>
        <w:tc>
          <w:tcPr>
            <w:tcW w:w="4678" w:type="dxa"/>
            <w:shd w:val="clear" w:color="auto" w:fill="auto"/>
            <w:vAlign w:val="center"/>
          </w:tcPr>
          <w:p w14:paraId="3A91638E"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标准名称</w:t>
            </w:r>
          </w:p>
        </w:tc>
      </w:tr>
      <w:tr w:rsidR="00BC7B44" w14:paraId="4BB9F417" w14:textId="77777777">
        <w:trPr>
          <w:trHeight w:val="90"/>
        </w:trPr>
        <w:tc>
          <w:tcPr>
            <w:tcW w:w="1691" w:type="dxa"/>
            <w:vMerge w:val="restart"/>
            <w:shd w:val="clear" w:color="auto" w:fill="auto"/>
            <w:vAlign w:val="center"/>
          </w:tcPr>
          <w:p w14:paraId="387E4A10"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信息安全管理相关标准</w:t>
            </w:r>
          </w:p>
          <w:p w14:paraId="5FEC0986"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w:t>
            </w:r>
            <w:r w:rsidRPr="001971B8">
              <w:rPr>
                <w:rFonts w:asciiTheme="majorEastAsia" w:eastAsiaTheme="majorEastAsia" w:hAnsiTheme="majorEastAsia" w:cs="微软雅黑"/>
                <w:sz w:val="18"/>
                <w:szCs w:val="18"/>
                <w:lang w:eastAsia="zh-CN"/>
              </w:rPr>
              <w:t>B42</w:t>
            </w:r>
            <w:r w:rsidRPr="00891C16">
              <w:rPr>
                <w:rFonts w:asciiTheme="majorEastAsia" w:eastAsiaTheme="majorEastAsia" w:hAnsiTheme="majorEastAsia" w:cs="微软雅黑" w:hint="eastAsia"/>
                <w:sz w:val="18"/>
                <w:szCs w:val="18"/>
                <w:lang w:eastAsia="zh-CN"/>
              </w:rPr>
              <w:t>）</w:t>
            </w:r>
          </w:p>
        </w:tc>
        <w:tc>
          <w:tcPr>
            <w:tcW w:w="1134" w:type="dxa"/>
            <w:shd w:val="clear" w:color="auto" w:fill="auto"/>
            <w:vAlign w:val="center"/>
          </w:tcPr>
          <w:p w14:paraId="7D363EFB"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B4201</w:t>
            </w:r>
          </w:p>
        </w:tc>
        <w:tc>
          <w:tcPr>
            <w:tcW w:w="1843" w:type="dxa"/>
            <w:shd w:val="clear" w:color="auto" w:fill="auto"/>
            <w:vAlign w:val="center"/>
          </w:tcPr>
          <w:p w14:paraId="251B1334"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GB_T 22080-2008 </w:t>
            </w:r>
          </w:p>
        </w:tc>
        <w:tc>
          <w:tcPr>
            <w:tcW w:w="4678" w:type="dxa"/>
            <w:shd w:val="clear" w:color="auto" w:fill="auto"/>
            <w:vAlign w:val="center"/>
          </w:tcPr>
          <w:p w14:paraId="1ABC7AA6"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安全技术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信息安全管理体系</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要求</w:t>
            </w:r>
          </w:p>
        </w:tc>
      </w:tr>
      <w:tr w:rsidR="00BC7B44" w14:paraId="77707A4A" w14:textId="77777777">
        <w:tc>
          <w:tcPr>
            <w:tcW w:w="1691" w:type="dxa"/>
            <w:vMerge/>
            <w:shd w:val="clear" w:color="auto" w:fill="auto"/>
            <w:vAlign w:val="center"/>
          </w:tcPr>
          <w:p w14:paraId="37D602A1"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134" w:type="dxa"/>
            <w:shd w:val="clear" w:color="auto" w:fill="auto"/>
            <w:vAlign w:val="center"/>
          </w:tcPr>
          <w:p w14:paraId="282FA006"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B4202</w:t>
            </w:r>
          </w:p>
        </w:tc>
        <w:tc>
          <w:tcPr>
            <w:tcW w:w="1843" w:type="dxa"/>
            <w:shd w:val="clear" w:color="auto" w:fill="auto"/>
            <w:vAlign w:val="center"/>
          </w:tcPr>
          <w:p w14:paraId="461ACF3C"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GB_T 22080-2008</w:t>
            </w:r>
          </w:p>
        </w:tc>
        <w:tc>
          <w:tcPr>
            <w:tcW w:w="4678" w:type="dxa"/>
            <w:shd w:val="clear" w:color="auto" w:fill="auto"/>
            <w:vAlign w:val="center"/>
          </w:tcPr>
          <w:p w14:paraId="0D8D0E76" w14:textId="77777777" w:rsidR="00BC7B44" w:rsidRPr="001971B8" w:rsidRDefault="00000000"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安全技术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信息安全管理实用规则</w:t>
            </w:r>
          </w:p>
        </w:tc>
      </w:tr>
    </w:tbl>
    <w:p w14:paraId="31105648" w14:textId="77777777" w:rsidR="00BC7B44" w:rsidRDefault="00BC7B44" w:rsidP="0009797F">
      <w:pPr>
        <w:pStyle w:val="af"/>
        <w:spacing w:line="360" w:lineRule="auto"/>
        <w:ind w:firstLineChars="0" w:firstLine="0"/>
        <w:rPr>
          <w:rFonts w:ascii="Times New Roman"/>
          <w:szCs w:val="21"/>
        </w:rPr>
      </w:pPr>
    </w:p>
    <w:p w14:paraId="779A9055" w14:textId="77777777" w:rsidR="005D3028" w:rsidRDefault="005D3028" w:rsidP="0009797F">
      <w:pPr>
        <w:pStyle w:val="ad"/>
        <w:outlineLvl w:val="9"/>
      </w:pPr>
      <w:bookmarkStart w:id="122" w:name="_Toc82786895"/>
    </w:p>
    <w:p w14:paraId="37796F1A" w14:textId="48A80B17" w:rsidR="005D3028" w:rsidRDefault="005D3028">
      <w:pPr>
        <w:kinsoku/>
        <w:autoSpaceDE/>
        <w:autoSpaceDN/>
        <w:adjustRightInd/>
        <w:snapToGrid/>
        <w:textAlignment w:val="auto"/>
        <w:rPr>
          <w:rFonts w:ascii="宋体" w:eastAsia="宋体" w:hAnsi="Times New Roman" w:cs="Times New Roman"/>
          <w:snapToGrid/>
          <w:color w:val="auto"/>
          <w:szCs w:val="20"/>
          <w:lang w:eastAsia="zh-CN"/>
        </w:rPr>
      </w:pPr>
      <w:r>
        <w:rPr>
          <w:lang w:eastAsia="zh-CN"/>
        </w:rPr>
        <w:br w:type="page"/>
      </w:r>
    </w:p>
    <w:p w14:paraId="5F2566F2" w14:textId="41F20B8A" w:rsidR="005D3028" w:rsidRPr="0009797F" w:rsidRDefault="005D3028" w:rsidP="00192E63">
      <w:pPr>
        <w:pStyle w:val="ad"/>
        <w:outlineLvl w:val="0"/>
        <w:rPr>
          <w:rFonts w:ascii="黑体" w:eastAsia="黑体" w:hAnsi="黑体" w:hint="eastAsia"/>
        </w:rPr>
      </w:pPr>
      <w:bookmarkStart w:id="123" w:name="_Toc192521734"/>
      <w:bookmarkStart w:id="124" w:name="_Toc195079418"/>
      <w:r w:rsidRPr="0009797F">
        <w:rPr>
          <w:rFonts w:ascii="黑体" w:eastAsia="黑体" w:hAnsi="黑体" w:hint="eastAsia"/>
        </w:rPr>
        <w:lastRenderedPageBreak/>
        <w:t>附  录  B</w:t>
      </w:r>
      <w:bookmarkEnd w:id="123"/>
      <w:bookmarkEnd w:id="124"/>
    </w:p>
    <w:p w14:paraId="37C94FDA" w14:textId="345C753A" w:rsidR="00891C16" w:rsidRPr="0009797F" w:rsidRDefault="00891C16" w:rsidP="0009797F">
      <w:pPr>
        <w:pStyle w:val="ad"/>
        <w:outlineLvl w:val="9"/>
        <w:rPr>
          <w:rFonts w:ascii="黑体" w:eastAsia="黑体" w:hAnsi="黑体" w:hint="eastAsia"/>
        </w:rPr>
      </w:pPr>
      <w:r w:rsidRPr="0009797F">
        <w:rPr>
          <w:rFonts w:ascii="黑体" w:eastAsia="黑体" w:hAnsi="黑体" w:hint="eastAsia"/>
        </w:rPr>
        <w:t>（资料性）</w:t>
      </w:r>
    </w:p>
    <w:p w14:paraId="2FAC7A98" w14:textId="5A0A11C1" w:rsidR="00BC7B44" w:rsidRPr="0009797F" w:rsidRDefault="00000000" w:rsidP="0009797F">
      <w:pPr>
        <w:pStyle w:val="ad"/>
        <w:outlineLvl w:val="9"/>
        <w:rPr>
          <w:rFonts w:ascii="黑体" w:eastAsia="黑体" w:hAnsi="黑体" w:hint="eastAsia"/>
        </w:rPr>
      </w:pPr>
      <w:r w:rsidRPr="0009797F">
        <w:rPr>
          <w:rFonts w:ascii="黑体" w:eastAsia="黑体" w:hAnsi="黑体"/>
        </w:rPr>
        <w:t>标准统计表</w:t>
      </w:r>
      <w:bookmarkEnd w:id="122"/>
    </w:p>
    <w:p w14:paraId="7BCE2F49" w14:textId="6640FD8A" w:rsidR="00891C16" w:rsidRPr="00891C16" w:rsidRDefault="00891C16" w:rsidP="00467A2B">
      <w:pPr>
        <w:pStyle w:val="ad"/>
        <w:ind w:firstLineChars="400" w:firstLine="840"/>
        <w:jc w:val="left"/>
        <w:outlineLvl w:val="9"/>
      </w:pPr>
      <w:r w:rsidRPr="00891C16">
        <w:rPr>
          <w:rFonts w:hint="eastAsia"/>
        </w:rPr>
        <w:t>隐私计算标准统计见表B.1。</w:t>
      </w:r>
    </w:p>
    <w:p w14:paraId="06E7D624" w14:textId="77777777" w:rsidR="00BC7B44" w:rsidRDefault="00000000" w:rsidP="0009797F">
      <w:pPr>
        <w:pStyle w:val="ae"/>
        <w:rPr>
          <w:rFonts w:ascii="Times New Roman" w:hint="eastAsia"/>
        </w:rPr>
      </w:pPr>
      <w:bookmarkStart w:id="125" w:name="_Toc82786896"/>
      <w:r>
        <w:rPr>
          <w:rFonts w:hint="eastAsia"/>
        </w:rPr>
        <w:t>表B.1标准统计表</w:t>
      </w:r>
      <w:bookmarkEnd w:id="125"/>
    </w:p>
    <w:tbl>
      <w:tblPr>
        <w:tblW w:w="90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28"/>
        <w:gridCol w:w="3814"/>
        <w:gridCol w:w="1417"/>
        <w:gridCol w:w="1709"/>
      </w:tblGrid>
      <w:tr w:rsidR="00BC7B44" w14:paraId="71981C01" w14:textId="77777777" w:rsidTr="004A4C3F">
        <w:trPr>
          <w:trHeight w:val="266"/>
          <w:tblHeader/>
          <w:jc w:val="center"/>
        </w:trPr>
        <w:tc>
          <w:tcPr>
            <w:tcW w:w="2128" w:type="dxa"/>
            <w:shd w:val="clear" w:color="auto" w:fill="F2F2F2"/>
            <w:vAlign w:val="center"/>
          </w:tcPr>
          <w:p w14:paraId="070ECA0B"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标准一级类</w:t>
            </w:r>
          </w:p>
        </w:tc>
        <w:tc>
          <w:tcPr>
            <w:tcW w:w="3814" w:type="dxa"/>
            <w:shd w:val="clear" w:color="auto" w:fill="F2F2F2"/>
            <w:vAlign w:val="center"/>
          </w:tcPr>
          <w:p w14:paraId="5D69CCDB"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标准二级类</w:t>
            </w:r>
          </w:p>
        </w:tc>
        <w:tc>
          <w:tcPr>
            <w:tcW w:w="1417" w:type="dxa"/>
            <w:shd w:val="clear" w:color="auto" w:fill="F2F2F2"/>
            <w:vAlign w:val="center"/>
          </w:tcPr>
          <w:p w14:paraId="3EE4C4A0"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相关标准数量</w:t>
            </w:r>
          </w:p>
        </w:tc>
        <w:tc>
          <w:tcPr>
            <w:tcW w:w="1709" w:type="dxa"/>
            <w:shd w:val="clear" w:color="auto" w:fill="F2F2F2"/>
          </w:tcPr>
          <w:p w14:paraId="69580A82" w14:textId="77777777" w:rsidR="00BC7B44" w:rsidRPr="001971B8" w:rsidRDefault="00000000"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合计</w:t>
            </w:r>
          </w:p>
        </w:tc>
      </w:tr>
      <w:tr w:rsidR="00BC7B44" w14:paraId="3D8BBEB6" w14:textId="77777777" w:rsidTr="004A4C3F">
        <w:trPr>
          <w:trHeight w:val="266"/>
          <w:jc w:val="center"/>
        </w:trPr>
        <w:tc>
          <w:tcPr>
            <w:tcW w:w="2128" w:type="dxa"/>
            <w:shd w:val="clear" w:color="auto" w:fill="auto"/>
            <w:vAlign w:val="center"/>
          </w:tcPr>
          <w:p w14:paraId="73773916"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基础标准</w:t>
            </w:r>
          </w:p>
        </w:tc>
        <w:tc>
          <w:tcPr>
            <w:tcW w:w="3814" w:type="dxa"/>
            <w:shd w:val="clear" w:color="auto" w:fill="auto"/>
            <w:vAlign w:val="center"/>
          </w:tcPr>
          <w:p w14:paraId="3FD60265"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隐私计算基础相关标准</w:t>
            </w:r>
          </w:p>
        </w:tc>
        <w:tc>
          <w:tcPr>
            <w:tcW w:w="1417" w:type="dxa"/>
            <w:shd w:val="clear" w:color="auto" w:fill="auto"/>
            <w:vAlign w:val="center"/>
          </w:tcPr>
          <w:p w14:paraId="1026AAD8"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4</w:t>
            </w:r>
          </w:p>
        </w:tc>
        <w:tc>
          <w:tcPr>
            <w:tcW w:w="1709" w:type="dxa"/>
          </w:tcPr>
          <w:p w14:paraId="3674E541"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4</w:t>
            </w:r>
          </w:p>
        </w:tc>
      </w:tr>
      <w:tr w:rsidR="00BC7B44" w14:paraId="6DE3BE8E" w14:textId="77777777" w:rsidTr="004A4C3F">
        <w:trPr>
          <w:trHeight w:val="266"/>
          <w:jc w:val="center"/>
        </w:trPr>
        <w:tc>
          <w:tcPr>
            <w:tcW w:w="2128" w:type="dxa"/>
            <w:vMerge w:val="restart"/>
            <w:shd w:val="clear" w:color="auto" w:fill="auto"/>
            <w:vAlign w:val="center"/>
          </w:tcPr>
          <w:p w14:paraId="35202CA0"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技术标准</w:t>
            </w:r>
          </w:p>
        </w:tc>
        <w:tc>
          <w:tcPr>
            <w:tcW w:w="3814" w:type="dxa"/>
            <w:shd w:val="clear" w:color="auto" w:fill="auto"/>
            <w:vAlign w:val="center"/>
          </w:tcPr>
          <w:p w14:paraId="2E5CCE2B"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术语相关标准</w:t>
            </w:r>
          </w:p>
        </w:tc>
        <w:tc>
          <w:tcPr>
            <w:tcW w:w="1417" w:type="dxa"/>
            <w:shd w:val="clear" w:color="auto" w:fill="auto"/>
            <w:vAlign w:val="center"/>
          </w:tcPr>
          <w:p w14:paraId="395E0B82"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3</w:t>
            </w:r>
          </w:p>
        </w:tc>
        <w:tc>
          <w:tcPr>
            <w:tcW w:w="1709" w:type="dxa"/>
          </w:tcPr>
          <w:p w14:paraId="67EC436E"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3</w:t>
            </w:r>
          </w:p>
        </w:tc>
      </w:tr>
      <w:tr w:rsidR="00BC7B44" w14:paraId="5657BBE5" w14:textId="77777777" w:rsidTr="004A4C3F">
        <w:trPr>
          <w:trHeight w:val="266"/>
          <w:jc w:val="center"/>
        </w:trPr>
        <w:tc>
          <w:tcPr>
            <w:tcW w:w="2128" w:type="dxa"/>
            <w:vMerge/>
            <w:shd w:val="clear" w:color="auto" w:fill="auto"/>
            <w:vAlign w:val="center"/>
          </w:tcPr>
          <w:p w14:paraId="5512477E"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3814" w:type="dxa"/>
            <w:shd w:val="clear" w:color="auto" w:fill="auto"/>
            <w:vAlign w:val="center"/>
          </w:tcPr>
          <w:p w14:paraId="394D9AFE"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算法相关标准</w:t>
            </w:r>
          </w:p>
        </w:tc>
        <w:tc>
          <w:tcPr>
            <w:tcW w:w="1417" w:type="dxa"/>
            <w:shd w:val="clear" w:color="auto" w:fill="auto"/>
            <w:vAlign w:val="center"/>
          </w:tcPr>
          <w:p w14:paraId="713FE387"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6</w:t>
            </w:r>
          </w:p>
        </w:tc>
        <w:tc>
          <w:tcPr>
            <w:tcW w:w="1709" w:type="dxa"/>
          </w:tcPr>
          <w:p w14:paraId="3B08A968"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6</w:t>
            </w:r>
          </w:p>
        </w:tc>
      </w:tr>
      <w:tr w:rsidR="00BC7B44" w14:paraId="4A56BAF8" w14:textId="77777777" w:rsidTr="004A4C3F">
        <w:trPr>
          <w:trHeight w:val="266"/>
          <w:jc w:val="center"/>
        </w:trPr>
        <w:tc>
          <w:tcPr>
            <w:tcW w:w="2128" w:type="dxa"/>
            <w:vMerge/>
            <w:shd w:val="clear" w:color="auto" w:fill="auto"/>
            <w:vAlign w:val="center"/>
          </w:tcPr>
          <w:p w14:paraId="7ED0141C"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3814" w:type="dxa"/>
            <w:shd w:val="clear" w:color="auto" w:fill="auto"/>
            <w:vAlign w:val="center"/>
          </w:tcPr>
          <w:p w14:paraId="0FA060CC"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信息安全技术相关标准</w:t>
            </w:r>
          </w:p>
        </w:tc>
        <w:tc>
          <w:tcPr>
            <w:tcW w:w="1417" w:type="dxa"/>
            <w:shd w:val="clear" w:color="auto" w:fill="auto"/>
            <w:vAlign w:val="center"/>
          </w:tcPr>
          <w:p w14:paraId="16AE37DF"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c>
          <w:tcPr>
            <w:tcW w:w="1709" w:type="dxa"/>
          </w:tcPr>
          <w:p w14:paraId="34A21D9C"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r>
      <w:tr w:rsidR="00BC7B44" w14:paraId="3E09C7D7" w14:textId="77777777" w:rsidTr="004A4C3F">
        <w:trPr>
          <w:trHeight w:val="266"/>
          <w:jc w:val="center"/>
        </w:trPr>
        <w:tc>
          <w:tcPr>
            <w:tcW w:w="2128" w:type="dxa"/>
            <w:vMerge/>
            <w:shd w:val="clear" w:color="auto" w:fill="auto"/>
            <w:vAlign w:val="center"/>
          </w:tcPr>
          <w:p w14:paraId="7C4F9900"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3814" w:type="dxa"/>
            <w:shd w:val="clear" w:color="auto" w:fill="auto"/>
            <w:vAlign w:val="center"/>
          </w:tcPr>
          <w:p w14:paraId="14AD9E32"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产品相关标准</w:t>
            </w:r>
          </w:p>
        </w:tc>
        <w:tc>
          <w:tcPr>
            <w:tcW w:w="1417" w:type="dxa"/>
            <w:shd w:val="clear" w:color="auto" w:fill="auto"/>
            <w:vAlign w:val="center"/>
          </w:tcPr>
          <w:p w14:paraId="639AAE1E"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5</w:t>
            </w:r>
          </w:p>
        </w:tc>
        <w:tc>
          <w:tcPr>
            <w:tcW w:w="1709" w:type="dxa"/>
          </w:tcPr>
          <w:p w14:paraId="40169974"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5</w:t>
            </w:r>
          </w:p>
        </w:tc>
      </w:tr>
      <w:tr w:rsidR="00BC7B44" w14:paraId="46C8DECA" w14:textId="77777777" w:rsidTr="004A4C3F">
        <w:trPr>
          <w:trHeight w:val="266"/>
          <w:jc w:val="center"/>
        </w:trPr>
        <w:tc>
          <w:tcPr>
            <w:tcW w:w="2128" w:type="dxa"/>
            <w:vMerge/>
            <w:shd w:val="clear" w:color="auto" w:fill="auto"/>
            <w:vAlign w:val="center"/>
          </w:tcPr>
          <w:p w14:paraId="18444EA3"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3814" w:type="dxa"/>
            <w:shd w:val="clear" w:color="auto" w:fill="auto"/>
            <w:vAlign w:val="center"/>
          </w:tcPr>
          <w:p w14:paraId="0F897A4A"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应用相关标准</w:t>
            </w:r>
          </w:p>
        </w:tc>
        <w:tc>
          <w:tcPr>
            <w:tcW w:w="1417" w:type="dxa"/>
            <w:shd w:val="clear" w:color="auto" w:fill="auto"/>
            <w:vAlign w:val="center"/>
          </w:tcPr>
          <w:p w14:paraId="28252FC4"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7</w:t>
            </w:r>
          </w:p>
        </w:tc>
        <w:tc>
          <w:tcPr>
            <w:tcW w:w="1709" w:type="dxa"/>
          </w:tcPr>
          <w:p w14:paraId="35A64599"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7</w:t>
            </w:r>
          </w:p>
        </w:tc>
      </w:tr>
      <w:tr w:rsidR="00BC7B44" w14:paraId="7397D809" w14:textId="77777777" w:rsidTr="004A4C3F">
        <w:trPr>
          <w:trHeight w:val="266"/>
          <w:jc w:val="center"/>
        </w:trPr>
        <w:tc>
          <w:tcPr>
            <w:tcW w:w="2128" w:type="dxa"/>
            <w:vMerge w:val="restart"/>
            <w:shd w:val="clear" w:color="auto" w:fill="auto"/>
            <w:vAlign w:val="center"/>
          </w:tcPr>
          <w:p w14:paraId="2317CDEA"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服务标准</w:t>
            </w:r>
          </w:p>
        </w:tc>
        <w:tc>
          <w:tcPr>
            <w:tcW w:w="3814" w:type="dxa"/>
            <w:shd w:val="clear" w:color="auto" w:fill="auto"/>
            <w:vAlign w:val="center"/>
          </w:tcPr>
          <w:p w14:paraId="63435E60"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隐私计算服务相关标准</w:t>
            </w:r>
          </w:p>
        </w:tc>
        <w:tc>
          <w:tcPr>
            <w:tcW w:w="1417" w:type="dxa"/>
            <w:shd w:val="clear" w:color="auto" w:fill="auto"/>
            <w:vAlign w:val="center"/>
          </w:tcPr>
          <w:p w14:paraId="2A8876F2"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c>
          <w:tcPr>
            <w:tcW w:w="1709" w:type="dxa"/>
          </w:tcPr>
          <w:p w14:paraId="5047F53C"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r>
      <w:tr w:rsidR="00BC7B44" w14:paraId="429F20A8" w14:textId="77777777" w:rsidTr="004A4C3F">
        <w:trPr>
          <w:trHeight w:val="266"/>
          <w:jc w:val="center"/>
        </w:trPr>
        <w:tc>
          <w:tcPr>
            <w:tcW w:w="2128" w:type="dxa"/>
            <w:vMerge/>
            <w:shd w:val="clear" w:color="auto" w:fill="auto"/>
            <w:vAlign w:val="center"/>
          </w:tcPr>
          <w:p w14:paraId="2347B7EC" w14:textId="77777777" w:rsidR="00BC7B44" w:rsidRPr="001971B8" w:rsidRDefault="00BC7B44"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3814" w:type="dxa"/>
            <w:shd w:val="clear" w:color="auto" w:fill="auto"/>
            <w:vAlign w:val="center"/>
          </w:tcPr>
          <w:p w14:paraId="1167ACBB"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个人信息服务相关标准</w:t>
            </w:r>
          </w:p>
        </w:tc>
        <w:tc>
          <w:tcPr>
            <w:tcW w:w="1417" w:type="dxa"/>
            <w:shd w:val="clear" w:color="auto" w:fill="auto"/>
            <w:vAlign w:val="center"/>
          </w:tcPr>
          <w:p w14:paraId="515A4D29"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c>
          <w:tcPr>
            <w:tcW w:w="1709" w:type="dxa"/>
          </w:tcPr>
          <w:p w14:paraId="104F05D3"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r>
      <w:tr w:rsidR="00BC7B44" w14:paraId="54BB16A4" w14:textId="77777777" w:rsidTr="004A4C3F">
        <w:trPr>
          <w:trHeight w:val="266"/>
          <w:jc w:val="center"/>
        </w:trPr>
        <w:tc>
          <w:tcPr>
            <w:tcW w:w="2128" w:type="dxa"/>
            <w:shd w:val="clear" w:color="auto" w:fill="auto"/>
            <w:vAlign w:val="center"/>
          </w:tcPr>
          <w:p w14:paraId="6DB49EED"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管理标准</w:t>
            </w:r>
          </w:p>
        </w:tc>
        <w:tc>
          <w:tcPr>
            <w:tcW w:w="3814" w:type="dxa"/>
            <w:shd w:val="clear" w:color="auto" w:fill="auto"/>
            <w:vAlign w:val="center"/>
          </w:tcPr>
          <w:p w14:paraId="4541D864" w14:textId="77777777" w:rsidR="00BC7B44" w:rsidRPr="001971B8" w:rsidRDefault="00000000"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信息安全管理相关标准</w:t>
            </w:r>
          </w:p>
        </w:tc>
        <w:tc>
          <w:tcPr>
            <w:tcW w:w="1417" w:type="dxa"/>
            <w:shd w:val="clear" w:color="auto" w:fill="auto"/>
            <w:vAlign w:val="center"/>
          </w:tcPr>
          <w:p w14:paraId="0A175C8F"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c>
          <w:tcPr>
            <w:tcW w:w="1709" w:type="dxa"/>
          </w:tcPr>
          <w:p w14:paraId="3D468076"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r>
      <w:tr w:rsidR="00BC7B44" w14:paraId="4783B81A" w14:textId="77777777" w:rsidTr="004F1F6D">
        <w:trPr>
          <w:trHeight w:val="266"/>
          <w:jc w:val="center"/>
        </w:trPr>
        <w:tc>
          <w:tcPr>
            <w:tcW w:w="5942" w:type="dxa"/>
            <w:gridSpan w:val="2"/>
            <w:shd w:val="clear" w:color="auto" w:fill="auto"/>
            <w:vAlign w:val="center"/>
          </w:tcPr>
          <w:p w14:paraId="2860815F"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合计</w:t>
            </w:r>
          </w:p>
        </w:tc>
        <w:tc>
          <w:tcPr>
            <w:tcW w:w="1417" w:type="dxa"/>
            <w:shd w:val="clear" w:color="auto" w:fill="auto"/>
            <w:vAlign w:val="center"/>
          </w:tcPr>
          <w:p w14:paraId="194FF3A7"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33</w:t>
            </w:r>
          </w:p>
        </w:tc>
        <w:tc>
          <w:tcPr>
            <w:tcW w:w="1709" w:type="dxa"/>
            <w:vAlign w:val="center"/>
          </w:tcPr>
          <w:p w14:paraId="2B4314DA" w14:textId="77777777" w:rsidR="00BC7B44" w:rsidRPr="001971B8" w:rsidRDefault="00000000"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33</w:t>
            </w:r>
          </w:p>
        </w:tc>
      </w:tr>
    </w:tbl>
    <w:p w14:paraId="4389B2F3" w14:textId="77777777" w:rsidR="00BC7B44" w:rsidRDefault="00BC7B44" w:rsidP="0009797F">
      <w:pPr>
        <w:spacing w:before="243" w:line="360" w:lineRule="auto"/>
        <w:ind w:left="3942"/>
        <w:rPr>
          <w:rFonts w:ascii="Times New Roman" w:eastAsia="黑体" w:hAnsi="Times New Roman" w:cs="Times New Roman"/>
          <w:spacing w:val="-6"/>
          <w:lang w:eastAsia="zh-CN"/>
        </w:rPr>
      </w:pPr>
      <w:bookmarkStart w:id="126" w:name="bookmark30"/>
      <w:bookmarkEnd w:id="126"/>
    </w:p>
    <w:p w14:paraId="14A2EA13" w14:textId="572CF913" w:rsidR="005D3028" w:rsidRDefault="005D3028">
      <w:pPr>
        <w:kinsoku/>
        <w:autoSpaceDE/>
        <w:autoSpaceDN/>
        <w:adjustRightInd/>
        <w:snapToGrid/>
        <w:textAlignment w:val="auto"/>
        <w:rPr>
          <w:rFonts w:ascii="Times New Roman" w:eastAsia="黑体" w:hAnsi="Times New Roman" w:cs="Times New Roman"/>
          <w:spacing w:val="-6"/>
          <w:lang w:eastAsia="zh-CN"/>
        </w:rPr>
      </w:pPr>
      <w:r>
        <w:rPr>
          <w:rFonts w:ascii="Times New Roman" w:eastAsia="黑体" w:hAnsi="Times New Roman" w:cs="Times New Roman"/>
          <w:spacing w:val="-6"/>
          <w:lang w:eastAsia="zh-CN"/>
        </w:rPr>
        <w:br w:type="page"/>
      </w:r>
    </w:p>
    <w:p w14:paraId="3328B508" w14:textId="32B5AF3D" w:rsidR="00891C16" w:rsidRPr="00891C16" w:rsidRDefault="00000000" w:rsidP="00192E63">
      <w:pPr>
        <w:adjustRightInd/>
        <w:snapToGrid/>
        <w:spacing w:before="640" w:after="200"/>
        <w:jc w:val="center"/>
        <w:outlineLvl w:val="0"/>
        <w:rPr>
          <w:rFonts w:ascii="黑体" w:eastAsia="黑体" w:hAnsi="黑体" w:cs="宋体" w:hint="eastAsia"/>
          <w:spacing w:val="-6"/>
          <w:lang w:eastAsia="zh-CN"/>
        </w:rPr>
      </w:pPr>
      <w:bookmarkStart w:id="127" w:name="_Toc192521735"/>
      <w:bookmarkStart w:id="128" w:name="_Toc195079419"/>
      <w:proofErr w:type="gramStart"/>
      <w:r w:rsidRPr="00891C16">
        <w:rPr>
          <w:rFonts w:ascii="黑体" w:eastAsia="黑体" w:hAnsi="黑体" w:cs="宋体" w:hint="eastAsia"/>
          <w:spacing w:val="-6"/>
        </w:rPr>
        <w:lastRenderedPageBreak/>
        <w:t>参</w:t>
      </w:r>
      <w:r w:rsidRPr="00891C16">
        <w:rPr>
          <w:rFonts w:ascii="黑体" w:eastAsia="黑体" w:hAnsi="黑体" w:cs="宋体" w:hint="eastAsia"/>
          <w:spacing w:val="3"/>
        </w:rPr>
        <w:t xml:space="preserve">  </w:t>
      </w:r>
      <w:r w:rsidRPr="00891C16">
        <w:rPr>
          <w:rFonts w:ascii="黑体" w:eastAsia="黑体" w:hAnsi="黑体" w:cs="宋体" w:hint="eastAsia"/>
          <w:spacing w:val="-6"/>
        </w:rPr>
        <w:t>考</w:t>
      </w:r>
      <w:proofErr w:type="gramEnd"/>
      <w:r w:rsidRPr="00891C16">
        <w:rPr>
          <w:rFonts w:ascii="黑体" w:eastAsia="黑体" w:hAnsi="黑体" w:cs="宋体" w:hint="eastAsia"/>
          <w:spacing w:val="4"/>
        </w:rPr>
        <w:t xml:space="preserve">  </w:t>
      </w:r>
      <w:proofErr w:type="gramStart"/>
      <w:r w:rsidRPr="00891C16">
        <w:rPr>
          <w:rFonts w:ascii="黑体" w:eastAsia="黑体" w:hAnsi="黑体" w:cs="宋体" w:hint="eastAsia"/>
          <w:spacing w:val="-6"/>
        </w:rPr>
        <w:t>文</w:t>
      </w:r>
      <w:r w:rsidRPr="00891C16">
        <w:rPr>
          <w:rFonts w:ascii="黑体" w:eastAsia="黑体" w:hAnsi="黑体" w:cs="宋体" w:hint="eastAsia"/>
          <w:spacing w:val="4"/>
        </w:rPr>
        <w:t xml:space="preserve">  </w:t>
      </w:r>
      <w:r w:rsidRPr="00891C16">
        <w:rPr>
          <w:rFonts w:ascii="黑体" w:eastAsia="黑体" w:hAnsi="黑体" w:cs="宋体" w:hint="eastAsia"/>
          <w:spacing w:val="-6"/>
        </w:rPr>
        <w:t>献</w:t>
      </w:r>
      <w:bookmarkEnd w:id="127"/>
      <w:bookmarkEnd w:id="128"/>
      <w:proofErr w:type="gramEnd"/>
    </w:p>
    <w:p w14:paraId="0004673E" w14:textId="77777777" w:rsidR="00BC7B44" w:rsidRDefault="00000000" w:rsidP="004F1F6D">
      <w:pPr>
        <w:pStyle w:val="ad"/>
        <w:spacing w:line="240" w:lineRule="auto"/>
        <w:jc w:val="both"/>
        <w:outlineLvl w:val="9"/>
      </w:pPr>
      <w:r>
        <w:t>[1] GB/T 35273-2020 信息安全技术 个人信息安全规范</w:t>
      </w:r>
    </w:p>
    <w:p w14:paraId="43F95944" w14:textId="77777777" w:rsidR="00BC7B44" w:rsidRDefault="00000000" w:rsidP="004F1F6D">
      <w:pPr>
        <w:pStyle w:val="ad"/>
        <w:spacing w:line="240" w:lineRule="auto"/>
        <w:jc w:val="both"/>
        <w:outlineLvl w:val="9"/>
      </w:pPr>
      <w:r>
        <w:t>[2] GB/T 22239-2019 信息安全技术 网络安全等级保护基本要求</w:t>
      </w:r>
    </w:p>
    <w:p w14:paraId="4FE251D5" w14:textId="77777777" w:rsidR="00BC7B44" w:rsidRDefault="00000000" w:rsidP="004F1F6D">
      <w:pPr>
        <w:pStyle w:val="ad"/>
        <w:spacing w:line="240" w:lineRule="auto"/>
        <w:jc w:val="both"/>
        <w:outlineLvl w:val="9"/>
      </w:pPr>
      <w:r>
        <w:t>[3] GB/T 25069-2010 信息安全技术 术语</w:t>
      </w:r>
    </w:p>
    <w:p w14:paraId="386A2EB2" w14:textId="77777777" w:rsidR="00BC7B44" w:rsidRDefault="00000000" w:rsidP="004F1F6D">
      <w:pPr>
        <w:pStyle w:val="ad"/>
        <w:spacing w:line="240" w:lineRule="auto"/>
        <w:jc w:val="both"/>
        <w:outlineLvl w:val="9"/>
      </w:pPr>
      <w:r>
        <w:t>[4] GB/T 32918-2016 信息技术 安全技术 信息安全事件管理指南</w:t>
      </w:r>
    </w:p>
    <w:p w14:paraId="5C8E4618" w14:textId="77777777" w:rsidR="00BC7B44" w:rsidRDefault="00000000" w:rsidP="004F1F6D">
      <w:pPr>
        <w:pStyle w:val="ad"/>
        <w:spacing w:line="240" w:lineRule="auto"/>
        <w:jc w:val="both"/>
        <w:outlineLvl w:val="9"/>
      </w:pPr>
      <w:r>
        <w:t>[5] GB/T 35274-2017 信息安全技术 大数据服务安全能力要求</w:t>
      </w:r>
    </w:p>
    <w:p w14:paraId="6B9F149A" w14:textId="77777777" w:rsidR="004F1F6D" w:rsidRDefault="004F1F6D" w:rsidP="004F1F6D">
      <w:pPr>
        <w:pStyle w:val="ad"/>
        <w:spacing w:line="240" w:lineRule="auto"/>
        <w:jc w:val="both"/>
        <w:outlineLvl w:val="9"/>
      </w:pPr>
    </w:p>
    <w:p w14:paraId="5923E1FB" w14:textId="77777777" w:rsidR="00BC7B44" w:rsidRDefault="00000000" w:rsidP="004F1F6D">
      <w:pPr>
        <w:pStyle w:val="ad"/>
        <w:spacing w:line="240" w:lineRule="auto"/>
        <w:jc w:val="both"/>
        <w:outlineLvl w:val="9"/>
      </w:pPr>
      <w:r>
        <w:t>注：</w:t>
      </w:r>
    </w:p>
    <w:p w14:paraId="50A13D2A" w14:textId="77777777" w:rsidR="00BC7B44" w:rsidRDefault="00000000" w:rsidP="004F1F6D">
      <w:pPr>
        <w:pStyle w:val="ad"/>
        <w:spacing w:line="240" w:lineRule="auto"/>
        <w:jc w:val="both"/>
        <w:outlineLvl w:val="9"/>
      </w:pPr>
      <w:r>
        <w:t>本标准仅供参考，具体内容可根据实际情况进行调整。</w:t>
      </w:r>
    </w:p>
    <w:p w14:paraId="23D74A3F" w14:textId="6B128280" w:rsidR="00BC7B44" w:rsidRPr="00891C16" w:rsidRDefault="00000000" w:rsidP="004F1F6D">
      <w:pPr>
        <w:pStyle w:val="ad"/>
        <w:spacing w:line="240" w:lineRule="auto"/>
        <w:jc w:val="both"/>
        <w:outlineLvl w:val="9"/>
      </w:pPr>
      <w:r>
        <w:t>本标准中涉及的隐私计算算法、数据安全技术等内容，可根据技术发展进行更新和补充。</w:t>
      </w:r>
    </w:p>
    <w:sectPr w:rsidR="00BC7B44" w:rsidRPr="00891C16">
      <w:footerReference w:type="default" r:id="rId13"/>
      <w:pgSz w:w="11906" w:h="16838"/>
      <w:pgMar w:top="1421" w:right="1115" w:bottom="1292" w:left="1442" w:header="0"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5F0FF" w14:textId="77777777" w:rsidR="002C7810" w:rsidRDefault="002C7810">
      <w:r>
        <w:separator/>
      </w:r>
    </w:p>
  </w:endnote>
  <w:endnote w:type="continuationSeparator" w:id="0">
    <w:p w14:paraId="6175F77A" w14:textId="77777777" w:rsidR="002C7810" w:rsidRDefault="002C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852972"/>
      <w:docPartObj>
        <w:docPartGallery w:val="Page Numbers (Bottom of Page)"/>
        <w:docPartUnique/>
      </w:docPartObj>
    </w:sdtPr>
    <w:sdtContent>
      <w:p w14:paraId="519DB37D" w14:textId="2E4D00CA" w:rsidR="00194CFB" w:rsidRDefault="00194CFB">
        <w:pPr>
          <w:pStyle w:val="a7"/>
          <w:jc w:val="right"/>
        </w:pPr>
        <w:r>
          <w:fldChar w:fldCharType="begin"/>
        </w:r>
        <w:r>
          <w:instrText>PAGE   \* MERGEFORMAT</w:instrText>
        </w:r>
        <w:r>
          <w:fldChar w:fldCharType="separate"/>
        </w:r>
        <w:r>
          <w:rPr>
            <w:lang w:val="zh-CN" w:eastAsia="zh-CN"/>
          </w:rPr>
          <w:t>2</w:t>
        </w:r>
        <w:r>
          <w:fldChar w:fldCharType="end"/>
        </w:r>
      </w:p>
    </w:sdtContent>
  </w:sdt>
  <w:p w14:paraId="05F4AED1" w14:textId="77777777" w:rsidR="00BC7B44" w:rsidRDefault="00BC7B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609892"/>
      <w:docPartObj>
        <w:docPartGallery w:val="Page Numbers (Bottom of Page)"/>
        <w:docPartUnique/>
      </w:docPartObj>
    </w:sdtPr>
    <w:sdtContent>
      <w:p w14:paraId="2B49155A" w14:textId="7F4EC71C" w:rsidR="00BC7B44" w:rsidRPr="00194CFB" w:rsidRDefault="00194CFB" w:rsidP="00194CFB">
        <w:pPr>
          <w:pStyle w:val="a7"/>
          <w:jc w:val="right"/>
        </w:pPr>
        <w:r>
          <w:fldChar w:fldCharType="begin"/>
        </w:r>
        <w:r>
          <w:instrText>PAGE   \* MERGEFORMAT</w:instrText>
        </w:r>
        <w:r>
          <w:fldChar w:fldCharType="separate"/>
        </w:r>
        <w:r>
          <w:rPr>
            <w:lang w:val="zh-CN"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79F1" w14:textId="77777777" w:rsidR="00BC7B44" w:rsidRDefault="00000000">
    <w:pPr>
      <w:spacing w:line="172" w:lineRule="auto"/>
      <w:rPr>
        <w:rFonts w:ascii="宋体" w:eastAsia="宋体" w:hAnsi="宋体" w:cs="宋体" w:hint="eastAsia"/>
        <w:sz w:val="18"/>
        <w:szCs w:val="18"/>
        <w:lang w:eastAsia="zh-CN"/>
      </w:rPr>
    </w:pPr>
    <w:r>
      <w:rPr>
        <w:noProof/>
        <w:sz w:val="18"/>
      </w:rPr>
      <mc:AlternateContent>
        <mc:Choice Requires="wps">
          <w:drawing>
            <wp:anchor distT="0" distB="0" distL="114300" distR="114300" simplePos="0" relativeHeight="251661824" behindDoc="0" locked="0" layoutInCell="1" allowOverlap="1" wp14:anchorId="0926280A" wp14:editId="17DAB65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A0B62B" w14:textId="77777777" w:rsidR="00BC7B44" w:rsidRDefault="00000000">
                          <w:pPr>
                            <w:pStyle w:val="a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26280A" id="_x0000_t202" coordsize="21600,21600" o:spt="202" path="m,l,21600r21600,l21600,xe">
              <v:stroke joinstyle="miter"/>
              <v:path gradientshapeok="t" o:connecttype="rect"/>
            </v:shapetype>
            <v:shape id="文本框 7" o:spid="_x0000_s1026" type="#_x0000_t202" style="position:absolute;margin-left:92.8pt;margin-top:0;width:2in;height:2in;z-index:2516618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4A0B62B" w14:textId="77777777" w:rsidR="00BC7B44" w:rsidRDefault="00000000">
                    <w:pPr>
                      <w:pStyle w:val="a7"/>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E8C" w14:textId="77777777" w:rsidR="00BC7B44" w:rsidRDefault="00000000" w:rsidP="00E43124">
    <w:pPr>
      <w:spacing w:line="172" w:lineRule="auto"/>
      <w:rPr>
        <w:rFonts w:ascii="宋体" w:eastAsia="宋体" w:hAnsi="宋体" w:cs="宋体" w:hint="eastAsia"/>
        <w:sz w:val="18"/>
        <w:szCs w:val="18"/>
        <w:lang w:eastAsia="zh-CN"/>
      </w:rPr>
    </w:pPr>
    <w:r>
      <w:rPr>
        <w:noProof/>
        <w:sz w:val="18"/>
      </w:rPr>
      <mc:AlternateContent>
        <mc:Choice Requires="wps">
          <w:drawing>
            <wp:anchor distT="0" distB="0" distL="114300" distR="114300" simplePos="0" relativeHeight="251660288" behindDoc="0" locked="0" layoutInCell="1" allowOverlap="1" wp14:anchorId="3C90FB1F" wp14:editId="20FEA8DC">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BB03EA" w14:textId="77777777" w:rsidR="00BC7B44" w:rsidRDefault="00000000">
                          <w:pPr>
                            <w:pStyle w:val="a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90FB1F" id="_x0000_t202" coordsize="21600,21600" o:spt="202" path="m,l,21600r21600,l21600,xe">
              <v:stroke joinstyle="miter"/>
              <v:path gradientshapeok="t" o:connecttype="rect"/>
            </v:shapetype>
            <v:shape id="文本框 6"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43BB03EA" w14:textId="77777777" w:rsidR="00BC7B44" w:rsidRDefault="00000000">
                    <w:pPr>
                      <w:pStyle w:val="a7"/>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8553A" w14:textId="77777777" w:rsidR="002C7810" w:rsidRDefault="002C7810">
      <w:r>
        <w:separator/>
      </w:r>
    </w:p>
  </w:footnote>
  <w:footnote w:type="continuationSeparator" w:id="0">
    <w:p w14:paraId="0B878FF0" w14:textId="77777777" w:rsidR="002C7810" w:rsidRDefault="002C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1DF5"/>
    <w:multiLevelType w:val="multilevel"/>
    <w:tmpl w:val="FE96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02BF6"/>
    <w:multiLevelType w:val="multilevel"/>
    <w:tmpl w:val="566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C45D4"/>
    <w:multiLevelType w:val="multilevel"/>
    <w:tmpl w:val="0DBC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44A2C"/>
    <w:multiLevelType w:val="multilevel"/>
    <w:tmpl w:val="8862AAA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2C4F5B"/>
    <w:multiLevelType w:val="multilevel"/>
    <w:tmpl w:val="4CD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36FCD"/>
    <w:multiLevelType w:val="hybridMultilevel"/>
    <w:tmpl w:val="03808FD8"/>
    <w:lvl w:ilvl="0" w:tplc="C8F4E23E">
      <w:start w:val="10"/>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3AD6408"/>
    <w:multiLevelType w:val="multilevel"/>
    <w:tmpl w:val="956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57D3FBC"/>
    <w:multiLevelType w:val="multilevel"/>
    <w:tmpl w:val="657D3FBC"/>
    <w:lvl w:ilvl="0">
      <w:start w:val="1"/>
      <w:numFmt w:val="upperLetter"/>
      <w:pStyle w:val="a"/>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70F832B2"/>
    <w:multiLevelType w:val="multilevel"/>
    <w:tmpl w:val="2D381F32"/>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7D5F6C96"/>
    <w:multiLevelType w:val="multilevel"/>
    <w:tmpl w:val="FEBC3EA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58684020">
    <w:abstractNumId w:val="8"/>
  </w:num>
  <w:num w:numId="2" w16cid:durableId="1813063246">
    <w:abstractNumId w:val="7"/>
  </w:num>
  <w:num w:numId="3" w16cid:durableId="137766124">
    <w:abstractNumId w:val="0"/>
  </w:num>
  <w:num w:numId="4" w16cid:durableId="306326934">
    <w:abstractNumId w:val="2"/>
  </w:num>
  <w:num w:numId="5" w16cid:durableId="1791434342">
    <w:abstractNumId w:val="10"/>
  </w:num>
  <w:num w:numId="6" w16cid:durableId="2142503422">
    <w:abstractNumId w:val="4"/>
  </w:num>
  <w:num w:numId="7" w16cid:durableId="1537042703">
    <w:abstractNumId w:val="1"/>
  </w:num>
  <w:num w:numId="8" w16cid:durableId="508642255">
    <w:abstractNumId w:val="3"/>
  </w:num>
  <w:num w:numId="9" w16cid:durableId="1926914938">
    <w:abstractNumId w:val="6"/>
  </w:num>
  <w:num w:numId="10" w16cid:durableId="314724210">
    <w:abstractNumId w:val="9"/>
  </w:num>
  <w:num w:numId="11" w16cid:durableId="708922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clean"/>
  <w:defaultTabStop w:val="420"/>
  <w:characterSpacingControl w:val="doNotCompress"/>
  <w:hdrShapeDefaults>
    <o:shapedefaults v:ext="edit" spidmax="2051"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N2MxNDIzNTFjZDkyNzgwYWVkOGE4MDhkOTlmYTVkNDQifQ=="/>
  </w:docVars>
  <w:rsids>
    <w:rsidRoot w:val="00383158"/>
    <w:rsid w:val="00017025"/>
    <w:rsid w:val="00035BF9"/>
    <w:rsid w:val="000739A9"/>
    <w:rsid w:val="00092853"/>
    <w:rsid w:val="0009797F"/>
    <w:rsid w:val="000B3F55"/>
    <w:rsid w:val="0015158D"/>
    <w:rsid w:val="0018066C"/>
    <w:rsid w:val="00192E63"/>
    <w:rsid w:val="00194CFB"/>
    <w:rsid w:val="001971B8"/>
    <w:rsid w:val="001B126E"/>
    <w:rsid w:val="001E21E5"/>
    <w:rsid w:val="00227DF7"/>
    <w:rsid w:val="00240B5B"/>
    <w:rsid w:val="00241CEC"/>
    <w:rsid w:val="00242948"/>
    <w:rsid w:val="00242AD4"/>
    <w:rsid w:val="00283698"/>
    <w:rsid w:val="002916D1"/>
    <w:rsid w:val="0029483D"/>
    <w:rsid w:val="002C1573"/>
    <w:rsid w:val="002C7810"/>
    <w:rsid w:val="00304931"/>
    <w:rsid w:val="00314EBB"/>
    <w:rsid w:val="00325EBD"/>
    <w:rsid w:val="00346252"/>
    <w:rsid w:val="00383158"/>
    <w:rsid w:val="00393ABB"/>
    <w:rsid w:val="00405B7A"/>
    <w:rsid w:val="00434129"/>
    <w:rsid w:val="004642E3"/>
    <w:rsid w:val="00467A2B"/>
    <w:rsid w:val="004737BA"/>
    <w:rsid w:val="00476895"/>
    <w:rsid w:val="004A4C3F"/>
    <w:rsid w:val="004D2426"/>
    <w:rsid w:val="004E2E61"/>
    <w:rsid w:val="004F1F6D"/>
    <w:rsid w:val="00557EF6"/>
    <w:rsid w:val="005872DC"/>
    <w:rsid w:val="005C6A67"/>
    <w:rsid w:val="005D3028"/>
    <w:rsid w:val="005E24CC"/>
    <w:rsid w:val="0060711A"/>
    <w:rsid w:val="00612884"/>
    <w:rsid w:val="00613A01"/>
    <w:rsid w:val="006716F7"/>
    <w:rsid w:val="00681226"/>
    <w:rsid w:val="0068237A"/>
    <w:rsid w:val="006960FB"/>
    <w:rsid w:val="006B44A1"/>
    <w:rsid w:val="006E79E4"/>
    <w:rsid w:val="006F06E5"/>
    <w:rsid w:val="006F2F4C"/>
    <w:rsid w:val="007109A2"/>
    <w:rsid w:val="00724E4E"/>
    <w:rsid w:val="00762A00"/>
    <w:rsid w:val="007C3060"/>
    <w:rsid w:val="007D1847"/>
    <w:rsid w:val="007D4C6B"/>
    <w:rsid w:val="007E23C6"/>
    <w:rsid w:val="00814838"/>
    <w:rsid w:val="00815899"/>
    <w:rsid w:val="00816592"/>
    <w:rsid w:val="0082564B"/>
    <w:rsid w:val="00850D1C"/>
    <w:rsid w:val="00855B5A"/>
    <w:rsid w:val="00891C16"/>
    <w:rsid w:val="00982EF5"/>
    <w:rsid w:val="00A0013C"/>
    <w:rsid w:val="00A23914"/>
    <w:rsid w:val="00A715D6"/>
    <w:rsid w:val="00A72F74"/>
    <w:rsid w:val="00A91829"/>
    <w:rsid w:val="00AA3EB8"/>
    <w:rsid w:val="00AA4A2B"/>
    <w:rsid w:val="00AA6558"/>
    <w:rsid w:val="00AC6776"/>
    <w:rsid w:val="00AC70F0"/>
    <w:rsid w:val="00AD4F32"/>
    <w:rsid w:val="00AE0241"/>
    <w:rsid w:val="00AF3395"/>
    <w:rsid w:val="00B60E9B"/>
    <w:rsid w:val="00B83E98"/>
    <w:rsid w:val="00B969F3"/>
    <w:rsid w:val="00BB0D38"/>
    <w:rsid w:val="00BB5AF9"/>
    <w:rsid w:val="00BC7B44"/>
    <w:rsid w:val="00C03F6C"/>
    <w:rsid w:val="00C43A5D"/>
    <w:rsid w:val="00C5500F"/>
    <w:rsid w:val="00C550D8"/>
    <w:rsid w:val="00C665AD"/>
    <w:rsid w:val="00C7783D"/>
    <w:rsid w:val="00D22F87"/>
    <w:rsid w:val="00D26243"/>
    <w:rsid w:val="00D27989"/>
    <w:rsid w:val="00D316FD"/>
    <w:rsid w:val="00D326A5"/>
    <w:rsid w:val="00D6393F"/>
    <w:rsid w:val="00DB14E5"/>
    <w:rsid w:val="00DB292B"/>
    <w:rsid w:val="00E43124"/>
    <w:rsid w:val="00E943F9"/>
    <w:rsid w:val="00EA0C70"/>
    <w:rsid w:val="00EB2F97"/>
    <w:rsid w:val="00F0425B"/>
    <w:rsid w:val="00F65EFA"/>
    <w:rsid w:val="00F741B9"/>
    <w:rsid w:val="00F90739"/>
    <w:rsid w:val="02532161"/>
    <w:rsid w:val="10152804"/>
    <w:rsid w:val="20A0492F"/>
    <w:rsid w:val="21004E0A"/>
    <w:rsid w:val="2FCE4B7C"/>
    <w:rsid w:val="34014CC9"/>
    <w:rsid w:val="36553B52"/>
    <w:rsid w:val="4076073C"/>
    <w:rsid w:val="45390FA1"/>
    <w:rsid w:val="77DE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574532EC"/>
  <w15:docId w15:val="{1FF20668-F68C-4E43-89CC-4ED8B9EF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qFormat="1"/>
    <w:lsdException w:name="footer" w:uiPriority="99" w:qFormat="1"/>
    <w:lsdException w:name="caption" w:semiHidden="1" w:unhideWhenUsed="1" w:qFormat="1"/>
    <w:lsdException w:name="Title" w:uiPriority="1" w:qFormat="1"/>
    <w:lsdException w:name="Default Paragraph Font" w:semiHidden="1" w:uiPriority="1" w:unhideWhenUsed="1"/>
    <w:lsdException w:name="Body Text"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0"/>
    <w:next w:val="a0"/>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qFormat/>
  </w:style>
  <w:style w:type="paragraph" w:styleId="a5">
    <w:name w:val="Date"/>
    <w:basedOn w:val="a0"/>
    <w:next w:val="a0"/>
    <w:link w:val="a6"/>
    <w:autoRedefine/>
    <w:qFormat/>
    <w:pPr>
      <w:ind w:leftChars="2500" w:left="100"/>
    </w:pPr>
  </w:style>
  <w:style w:type="paragraph" w:styleId="a7">
    <w:name w:val="footer"/>
    <w:basedOn w:val="a0"/>
    <w:link w:val="a8"/>
    <w:autoRedefine/>
    <w:uiPriority w:val="99"/>
    <w:qFormat/>
    <w:pPr>
      <w:tabs>
        <w:tab w:val="center" w:pos="4153"/>
        <w:tab w:val="right" w:pos="8306"/>
      </w:tabs>
    </w:pPr>
    <w:rPr>
      <w:sz w:val="18"/>
      <w:szCs w:val="18"/>
    </w:rPr>
  </w:style>
  <w:style w:type="paragraph" w:styleId="a9">
    <w:name w:val="header"/>
    <w:basedOn w:val="a0"/>
    <w:link w:val="aa"/>
    <w:autoRedefine/>
    <w:qFormat/>
    <w:pPr>
      <w:tabs>
        <w:tab w:val="center" w:pos="4153"/>
        <w:tab w:val="right" w:pos="8306"/>
      </w:tabs>
      <w:jc w:val="center"/>
    </w:pPr>
    <w:rPr>
      <w:sz w:val="18"/>
      <w:szCs w:val="18"/>
    </w:rPr>
  </w:style>
  <w:style w:type="paragraph" w:styleId="ab">
    <w:name w:val="Title"/>
    <w:basedOn w:val="a0"/>
    <w:uiPriority w:val="1"/>
    <w:qFormat/>
    <w:pPr>
      <w:spacing w:before="73"/>
      <w:ind w:left="140"/>
    </w:pPr>
    <w:rPr>
      <w:rFonts w:ascii="Microsoft JhengHei" w:eastAsia="Microsoft JhengHei" w:hAnsi="Microsoft JhengHei" w:cs="Microsoft JhengHei"/>
      <w:b/>
      <w:bCs/>
      <w:sz w:val="72"/>
      <w:szCs w:val="7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宋体" w:eastAsia="宋体" w:hAnsi="宋体" w:cs="宋体"/>
    </w:rPr>
  </w:style>
  <w:style w:type="paragraph" w:customStyle="1" w:styleId="ac">
    <w:name w:val="标准文件_附录一级条标题"/>
    <w:next w:val="ad"/>
    <w:autoRedefine/>
    <w:qFormat/>
    <w:rsid w:val="00192E63"/>
    <w:pPr>
      <w:widowControl w:val="0"/>
      <w:numPr>
        <w:ilvl w:val="1"/>
      </w:numPr>
      <w:spacing w:beforeLines="50" w:before="120" w:afterLines="50" w:after="120" w:line="360" w:lineRule="auto"/>
      <w:jc w:val="both"/>
      <w:outlineLvl w:val="1"/>
    </w:pPr>
    <w:rPr>
      <w:rFonts w:ascii="黑体" w:eastAsia="黑体" w:hAnsi="黑体" w:cs="宋体"/>
      <w:kern w:val="21"/>
      <w:sz w:val="21"/>
      <w:szCs w:val="21"/>
    </w:rPr>
  </w:style>
  <w:style w:type="paragraph" w:customStyle="1" w:styleId="ad">
    <w:name w:val="标准文件_段"/>
    <w:link w:val="Char"/>
    <w:autoRedefine/>
    <w:qFormat/>
    <w:rsid w:val="0009797F"/>
    <w:pPr>
      <w:autoSpaceDE w:val="0"/>
      <w:autoSpaceDN w:val="0"/>
      <w:spacing w:line="360" w:lineRule="auto"/>
      <w:jc w:val="center"/>
      <w:outlineLvl w:val="1"/>
    </w:pPr>
    <w:rPr>
      <w:rFonts w:ascii="宋体" w:eastAsia="宋体" w:hAnsi="Times New Roman" w:cs="Times New Roman"/>
      <w:sz w:val="21"/>
    </w:rPr>
  </w:style>
  <w:style w:type="paragraph" w:customStyle="1" w:styleId="ae">
    <w:name w:val="标准文件_附录表标题"/>
    <w:next w:val="ad"/>
    <w:autoRedefine/>
    <w:qFormat/>
    <w:rsid w:val="00891C16"/>
    <w:pPr>
      <w:numPr>
        <w:ilvl w:val="1"/>
      </w:numPr>
      <w:adjustRightInd w:val="0"/>
      <w:snapToGrid w:val="0"/>
      <w:spacing w:beforeLines="50" w:before="120" w:afterLines="50" w:after="120" w:line="360" w:lineRule="auto"/>
      <w:jc w:val="center"/>
      <w:textAlignment w:val="baseline"/>
    </w:pPr>
    <w:rPr>
      <w:rFonts w:ascii="黑体" w:eastAsia="黑体" w:hAnsi="黑体" w:cs="宋体"/>
      <w:kern w:val="21"/>
      <w:sz w:val="21"/>
      <w:szCs w:val="21"/>
    </w:rPr>
  </w:style>
  <w:style w:type="paragraph" w:customStyle="1" w:styleId="af">
    <w:name w:val="段"/>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标准文件_附录标识"/>
    <w:next w:val="ad"/>
    <w:autoRedefine/>
    <w:qFormat/>
    <w:pPr>
      <w:numPr>
        <w:numId w:val="1"/>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character" w:customStyle="1" w:styleId="aa">
    <w:name w:val="页眉 字符"/>
    <w:basedOn w:val="a1"/>
    <w:link w:val="a9"/>
    <w:autoRedefine/>
    <w:qFormat/>
    <w:rPr>
      <w:rFonts w:eastAsia="Arial"/>
      <w:snapToGrid w:val="0"/>
      <w:color w:val="000000"/>
      <w:sz w:val="18"/>
      <w:szCs w:val="18"/>
      <w:lang w:eastAsia="en-US"/>
    </w:rPr>
  </w:style>
  <w:style w:type="character" w:customStyle="1" w:styleId="a8">
    <w:name w:val="页脚 字符"/>
    <w:basedOn w:val="a1"/>
    <w:link w:val="a7"/>
    <w:autoRedefine/>
    <w:uiPriority w:val="99"/>
    <w:qFormat/>
    <w:rPr>
      <w:rFonts w:eastAsia="Arial"/>
      <w:snapToGrid w:val="0"/>
      <w:color w:val="000000"/>
      <w:sz w:val="18"/>
      <w:szCs w:val="18"/>
      <w:lang w:eastAsia="en-US"/>
    </w:rPr>
  </w:style>
  <w:style w:type="character" w:customStyle="1" w:styleId="a6">
    <w:name w:val="日期 字符"/>
    <w:basedOn w:val="a1"/>
    <w:link w:val="a5"/>
    <w:autoRedefine/>
    <w:qFormat/>
    <w:rPr>
      <w:rFonts w:eastAsia="Arial"/>
      <w:snapToGrid w:val="0"/>
      <w:color w:val="000000"/>
      <w:sz w:val="21"/>
      <w:szCs w:val="21"/>
      <w:lang w:eastAsia="en-US"/>
    </w:rPr>
  </w:style>
  <w:style w:type="paragraph" w:styleId="af0">
    <w:name w:val="List Paragraph"/>
    <w:basedOn w:val="a0"/>
    <w:autoRedefine/>
    <w:uiPriority w:val="34"/>
    <w:qFormat/>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lang w:eastAsia="zh-CN"/>
    </w:rPr>
  </w:style>
  <w:style w:type="character" w:customStyle="1" w:styleId="Char">
    <w:name w:val="标准文件_段 Char"/>
    <w:link w:val="ad"/>
    <w:rsid w:val="00393ABB"/>
    <w:rPr>
      <w:rFonts w:ascii="宋体" w:eastAsia="宋体" w:hAnsi="Times New Roman" w:cs="Times New Roman"/>
      <w:sz w:val="21"/>
    </w:rPr>
  </w:style>
  <w:style w:type="paragraph" w:customStyle="1" w:styleId="af1">
    <w:name w:val="标准文件_目录标题"/>
    <w:basedOn w:val="a0"/>
    <w:rsid w:val="00F90739"/>
    <w:pPr>
      <w:widowControl w:val="0"/>
      <w:kinsoku/>
      <w:autoSpaceDE/>
      <w:autoSpaceDN/>
      <w:snapToGrid/>
      <w:spacing w:before="480" w:afterLines="150" w:after="150"/>
      <w:jc w:val="center"/>
      <w:textAlignment w:val="auto"/>
    </w:pPr>
    <w:rPr>
      <w:rFonts w:ascii="黑体" w:eastAsia="黑体" w:hAnsi="Calibri" w:cs="Times New Roman"/>
      <w:snapToGrid/>
      <w:color w:val="auto"/>
      <w:kern w:val="2"/>
      <w:sz w:val="32"/>
      <w:lang w:eastAsia="zh-CN"/>
    </w:rPr>
  </w:style>
  <w:style w:type="paragraph" w:styleId="TOC1">
    <w:name w:val="toc 1"/>
    <w:basedOn w:val="a0"/>
    <w:next w:val="a0"/>
    <w:autoRedefine/>
    <w:uiPriority w:val="39"/>
    <w:rsid w:val="00E43124"/>
  </w:style>
  <w:style w:type="paragraph" w:styleId="TOC2">
    <w:name w:val="toc 2"/>
    <w:basedOn w:val="a0"/>
    <w:next w:val="a0"/>
    <w:autoRedefine/>
    <w:uiPriority w:val="39"/>
    <w:rsid w:val="00F741B9"/>
    <w:pPr>
      <w:tabs>
        <w:tab w:val="right" w:leader="dot" w:pos="9413"/>
      </w:tabs>
      <w:ind w:left="210"/>
    </w:pPr>
  </w:style>
  <w:style w:type="paragraph" w:styleId="TOC3">
    <w:name w:val="toc 3"/>
    <w:basedOn w:val="a0"/>
    <w:next w:val="a0"/>
    <w:autoRedefine/>
    <w:uiPriority w:val="39"/>
    <w:rsid w:val="00F741B9"/>
    <w:pPr>
      <w:tabs>
        <w:tab w:val="right" w:leader="dot" w:pos="9413"/>
      </w:tabs>
      <w:ind w:left="420"/>
    </w:pPr>
  </w:style>
  <w:style w:type="character" w:styleId="af2">
    <w:name w:val="Hyperlink"/>
    <w:basedOn w:val="a1"/>
    <w:uiPriority w:val="99"/>
    <w:unhideWhenUsed/>
    <w:rsid w:val="00E43124"/>
    <w:rPr>
      <w:color w:val="0000FF" w:themeColor="hyperlink"/>
      <w:u w:val="single"/>
    </w:rPr>
  </w:style>
  <w:style w:type="paragraph" w:styleId="TOC4">
    <w:name w:val="toc 4"/>
    <w:basedOn w:val="a0"/>
    <w:next w:val="a0"/>
    <w:autoRedefine/>
    <w:uiPriority w:val="39"/>
    <w:rsid w:val="00F741B9"/>
    <w:pPr>
      <w:tabs>
        <w:tab w:val="right" w:leader="dot" w:pos="9413"/>
      </w:tabs>
      <w:ind w:left="629"/>
    </w:pPr>
  </w:style>
  <w:style w:type="paragraph" w:styleId="af3">
    <w:name w:val="Revision"/>
    <w:hidden/>
    <w:uiPriority w:val="99"/>
    <w:unhideWhenUsed/>
    <w:rsid w:val="004D2426"/>
    <w:rPr>
      <w:rFonts w:eastAsia="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0742">
      <w:bodyDiv w:val="1"/>
      <w:marLeft w:val="0"/>
      <w:marRight w:val="0"/>
      <w:marTop w:val="0"/>
      <w:marBottom w:val="0"/>
      <w:divBdr>
        <w:top w:val="none" w:sz="0" w:space="0" w:color="auto"/>
        <w:left w:val="none" w:sz="0" w:space="0" w:color="auto"/>
        <w:bottom w:val="none" w:sz="0" w:space="0" w:color="auto"/>
        <w:right w:val="none" w:sz="0" w:space="0" w:color="auto"/>
      </w:divBdr>
    </w:div>
    <w:div w:id="100346852">
      <w:bodyDiv w:val="1"/>
      <w:marLeft w:val="0"/>
      <w:marRight w:val="0"/>
      <w:marTop w:val="0"/>
      <w:marBottom w:val="0"/>
      <w:divBdr>
        <w:top w:val="none" w:sz="0" w:space="0" w:color="auto"/>
        <w:left w:val="none" w:sz="0" w:space="0" w:color="auto"/>
        <w:bottom w:val="none" w:sz="0" w:space="0" w:color="auto"/>
        <w:right w:val="none" w:sz="0" w:space="0" w:color="auto"/>
      </w:divBdr>
    </w:div>
    <w:div w:id="182984778">
      <w:bodyDiv w:val="1"/>
      <w:marLeft w:val="0"/>
      <w:marRight w:val="0"/>
      <w:marTop w:val="0"/>
      <w:marBottom w:val="0"/>
      <w:divBdr>
        <w:top w:val="none" w:sz="0" w:space="0" w:color="auto"/>
        <w:left w:val="none" w:sz="0" w:space="0" w:color="auto"/>
        <w:bottom w:val="none" w:sz="0" w:space="0" w:color="auto"/>
        <w:right w:val="none" w:sz="0" w:space="0" w:color="auto"/>
      </w:divBdr>
    </w:div>
    <w:div w:id="191115286">
      <w:bodyDiv w:val="1"/>
      <w:marLeft w:val="0"/>
      <w:marRight w:val="0"/>
      <w:marTop w:val="0"/>
      <w:marBottom w:val="0"/>
      <w:divBdr>
        <w:top w:val="none" w:sz="0" w:space="0" w:color="auto"/>
        <w:left w:val="none" w:sz="0" w:space="0" w:color="auto"/>
        <w:bottom w:val="none" w:sz="0" w:space="0" w:color="auto"/>
        <w:right w:val="none" w:sz="0" w:space="0" w:color="auto"/>
      </w:divBdr>
    </w:div>
    <w:div w:id="665674635">
      <w:bodyDiv w:val="1"/>
      <w:marLeft w:val="0"/>
      <w:marRight w:val="0"/>
      <w:marTop w:val="0"/>
      <w:marBottom w:val="0"/>
      <w:divBdr>
        <w:top w:val="none" w:sz="0" w:space="0" w:color="auto"/>
        <w:left w:val="none" w:sz="0" w:space="0" w:color="auto"/>
        <w:bottom w:val="none" w:sz="0" w:space="0" w:color="auto"/>
        <w:right w:val="none" w:sz="0" w:space="0" w:color="auto"/>
      </w:divBdr>
    </w:div>
    <w:div w:id="878513472">
      <w:bodyDiv w:val="1"/>
      <w:marLeft w:val="0"/>
      <w:marRight w:val="0"/>
      <w:marTop w:val="0"/>
      <w:marBottom w:val="0"/>
      <w:divBdr>
        <w:top w:val="none" w:sz="0" w:space="0" w:color="auto"/>
        <w:left w:val="none" w:sz="0" w:space="0" w:color="auto"/>
        <w:bottom w:val="none" w:sz="0" w:space="0" w:color="auto"/>
        <w:right w:val="none" w:sz="0" w:space="0" w:color="auto"/>
      </w:divBdr>
    </w:div>
    <w:div w:id="1001548520">
      <w:bodyDiv w:val="1"/>
      <w:marLeft w:val="0"/>
      <w:marRight w:val="0"/>
      <w:marTop w:val="0"/>
      <w:marBottom w:val="0"/>
      <w:divBdr>
        <w:top w:val="none" w:sz="0" w:space="0" w:color="auto"/>
        <w:left w:val="none" w:sz="0" w:space="0" w:color="auto"/>
        <w:bottom w:val="none" w:sz="0" w:space="0" w:color="auto"/>
        <w:right w:val="none" w:sz="0" w:space="0" w:color="auto"/>
      </w:divBdr>
    </w:div>
    <w:div w:id="1037926369">
      <w:bodyDiv w:val="1"/>
      <w:marLeft w:val="0"/>
      <w:marRight w:val="0"/>
      <w:marTop w:val="0"/>
      <w:marBottom w:val="0"/>
      <w:divBdr>
        <w:top w:val="none" w:sz="0" w:space="0" w:color="auto"/>
        <w:left w:val="none" w:sz="0" w:space="0" w:color="auto"/>
        <w:bottom w:val="none" w:sz="0" w:space="0" w:color="auto"/>
        <w:right w:val="none" w:sz="0" w:space="0" w:color="auto"/>
      </w:divBdr>
    </w:div>
    <w:div w:id="1698846083">
      <w:bodyDiv w:val="1"/>
      <w:marLeft w:val="0"/>
      <w:marRight w:val="0"/>
      <w:marTop w:val="0"/>
      <w:marBottom w:val="0"/>
      <w:divBdr>
        <w:top w:val="none" w:sz="0" w:space="0" w:color="auto"/>
        <w:left w:val="none" w:sz="0" w:space="0" w:color="auto"/>
        <w:bottom w:val="none" w:sz="0" w:space="0" w:color="auto"/>
        <w:right w:val="none" w:sz="0" w:space="0" w:color="auto"/>
      </w:divBdr>
    </w:div>
    <w:div w:id="179485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52B29-2747-4376-AB9D-5AB3CF57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17</Pages>
  <Words>2119</Words>
  <Characters>12082</Characters>
  <Application>Microsoft Office Word</Application>
  <DocSecurity>0</DocSecurity>
  <Lines>100</Lines>
  <Paragraphs>28</Paragraphs>
  <ScaleCrop>false</ScaleCrop>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隐私计算 多方安全计算产品性能要求和测试方法（报批稿）.docx</dc:title>
  <dc:creator>8</dc:creator>
  <cp:lastModifiedBy>DA14432</cp:lastModifiedBy>
  <cp:revision>35</cp:revision>
  <cp:lastPrinted>2025-04-09T00:26:00Z</cp:lastPrinted>
  <dcterms:created xsi:type="dcterms:W3CDTF">2022-06-01T16:27:00Z</dcterms:created>
  <dcterms:modified xsi:type="dcterms:W3CDTF">2025-04-09T00:31:00Z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2024-12-16T10:17:33Z</vt:filetime>
  </property>
  <property fmtid="{D5CDD505-2E9C-101B-9397-08002B2CF9AE}" pid="4" name="KSOProductBuildVer">
    <vt:lpwstr>2052-12.1.0.16417</vt:lpwstr>
  </property>
  <property fmtid="{D5CDD505-2E9C-101B-9397-08002B2CF9AE}" pid="5" name="ICV">
    <vt:lpwstr>E1FEBC82C99C42E3B8BA1010BD118BD5_13</vt:lpwstr>
  </property>
  <property fmtid="{D5CDD505-2E9C-101B-9397-08002B2CF9AE}" pid="6" name="KSOTemplateDocerSaveRecord">
    <vt:lpwstr>eyJoZGlkIjoiNDI1NGQ4MDY4NjMxYWVlMzc3ODM2NDE0MmU1ODUxYzYiLCJ1c2VySWQiOiI0NjEwOTM0NTAifQ==</vt:lpwstr>
  </property>
</Properties>
</file>